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82F15" w:rsidRPr="00357CDE" w:rsidRDefault="00A82F15" w:rsidP="00A82F15">
      <w:pPr>
        <w:pStyle w:val="CRCoverPage"/>
        <w:tabs>
          <w:tab w:val="right" w:pos="9639"/>
          <w:tab w:val="right" w:pos="13323"/>
        </w:tabs>
        <w:spacing w:after="0"/>
        <w:jc w:val="both"/>
        <w:rPr>
          <w:rFonts w:eastAsia="宋体" w:cs="Arial"/>
          <w:b/>
          <w:sz w:val="24"/>
          <w:szCs w:val="24"/>
          <w:lang w:eastAsia="zh-CN"/>
        </w:rPr>
      </w:pPr>
      <w:r w:rsidRPr="007D3E81">
        <w:rPr>
          <w:rFonts w:cs="Arial"/>
          <w:b/>
          <w:sz w:val="24"/>
          <w:szCs w:val="24"/>
        </w:rPr>
        <w:t xml:space="preserve">3GPP TSG-RAN3 Meeting </w:t>
      </w:r>
      <w:r>
        <w:rPr>
          <w:rFonts w:cs="Arial"/>
          <w:b/>
          <w:sz w:val="24"/>
          <w:szCs w:val="24"/>
        </w:rPr>
        <w:t>#118</w:t>
      </w:r>
      <w:r w:rsidRPr="007D3E81">
        <w:rPr>
          <w:rFonts w:cs="Arial"/>
          <w:b/>
          <w:sz w:val="24"/>
          <w:szCs w:val="24"/>
        </w:rPr>
        <w:tab/>
      </w:r>
      <w:r w:rsidRPr="00A82F15">
        <w:rPr>
          <w:rFonts w:cs="Arial"/>
          <w:b/>
          <w:sz w:val="24"/>
          <w:szCs w:val="24"/>
        </w:rPr>
        <w:t>R3-226728</w:t>
      </w:r>
    </w:p>
    <w:p w:rsidR="00A82F15" w:rsidRDefault="00A82F15" w:rsidP="00A82F15">
      <w:pPr>
        <w:widowControl w:val="0"/>
        <w:spacing w:after="0"/>
        <w:jc w:val="both"/>
        <w:rPr>
          <w:rFonts w:ascii="Arial" w:eastAsia="MS Mincho" w:hAnsi="Arial" w:cs="Arial"/>
          <w:b/>
          <w:sz w:val="24"/>
          <w:szCs w:val="24"/>
        </w:rPr>
      </w:pPr>
      <w:r w:rsidRPr="00346982">
        <w:rPr>
          <w:rFonts w:ascii="Arial" w:eastAsia="MS Mincho" w:hAnsi="Arial" w:cs="Arial"/>
          <w:b/>
          <w:sz w:val="24"/>
          <w:szCs w:val="24"/>
        </w:rPr>
        <w:t>Toulouse, France, 14th - 18th November 2022</w:t>
      </w:r>
    </w:p>
    <w:p w:rsidR="008167F4" w:rsidRPr="007254F6" w:rsidRDefault="008167F4" w:rsidP="008167F4">
      <w:pPr>
        <w:widowControl w:val="0"/>
        <w:spacing w:after="0"/>
        <w:jc w:val="both"/>
        <w:rPr>
          <w:rFonts w:ascii="Arial" w:hAnsi="Arial"/>
          <w:sz w:val="24"/>
          <w:lang w:eastAsia="zh-CN"/>
        </w:rPr>
      </w:pPr>
    </w:p>
    <w:p w:rsidR="008167F4" w:rsidRPr="00AB5E85" w:rsidRDefault="008167F4" w:rsidP="00AB5E85">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0B1835">
        <w:rPr>
          <w:rFonts w:ascii="Arial" w:hAnsi="Arial"/>
          <w:sz w:val="24"/>
          <w:lang w:eastAsia="zh-CN"/>
        </w:rPr>
        <w:t>11.</w:t>
      </w:r>
      <w:r w:rsidR="00FA48CA">
        <w:rPr>
          <w:rFonts w:ascii="Arial" w:hAnsi="Arial"/>
          <w:sz w:val="24"/>
          <w:lang w:eastAsia="zh-CN"/>
        </w:rPr>
        <w:t>4</w:t>
      </w:r>
    </w:p>
    <w:p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sidR="000B1835">
        <w:rPr>
          <w:rFonts w:ascii="Arial" w:hAnsi="Arial"/>
          <w:sz w:val="24"/>
          <w:lang w:eastAsia="zh-CN"/>
        </w:rPr>
        <w:t>Xiaomi</w:t>
      </w:r>
    </w:p>
    <w:p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924E8D">
        <w:rPr>
          <w:rFonts w:ascii="Arial" w:hAnsi="Arial"/>
          <w:sz w:val="24"/>
        </w:rPr>
        <w:t>Discussion on</w:t>
      </w:r>
      <w:r w:rsidR="00D30342">
        <w:rPr>
          <w:rFonts w:ascii="Arial" w:hAnsi="Arial"/>
          <w:sz w:val="24"/>
        </w:rPr>
        <w:t xml:space="preserve"> </w:t>
      </w:r>
      <w:proofErr w:type="spellStart"/>
      <w:r w:rsidR="00FA48CA">
        <w:rPr>
          <w:rFonts w:ascii="Arial" w:hAnsi="Arial"/>
          <w:sz w:val="24"/>
        </w:rPr>
        <w:t>RVQoE</w:t>
      </w:r>
      <w:proofErr w:type="spellEnd"/>
      <w:r w:rsidR="00FA48CA">
        <w:rPr>
          <w:rFonts w:ascii="Arial" w:hAnsi="Arial"/>
          <w:sz w:val="24"/>
        </w:rPr>
        <w:t xml:space="preserve"> </w:t>
      </w:r>
    </w:p>
    <w:p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sidR="003441AB">
        <w:rPr>
          <w:rFonts w:ascii="Arial" w:hAnsi="Arial"/>
          <w:sz w:val="24"/>
          <w:lang w:eastAsia="zh-CN"/>
        </w:rPr>
        <w:t>Discussion</w:t>
      </w:r>
      <w:r w:rsidR="003441AB">
        <w:rPr>
          <w:rFonts w:ascii="Arial" w:hAnsi="Arial" w:hint="eastAsia"/>
          <w:sz w:val="24"/>
          <w:lang w:eastAsia="zh-CN"/>
        </w:rPr>
        <w:t xml:space="preserve"> &amp; </w:t>
      </w:r>
      <w:r w:rsidR="003441AB">
        <w:rPr>
          <w:rFonts w:ascii="Arial" w:hAnsi="Arial"/>
          <w:sz w:val="24"/>
          <w:lang w:eastAsia="zh-CN"/>
        </w:rPr>
        <w:t>decision</w:t>
      </w:r>
    </w:p>
    <w:p w:rsidR="00A91319" w:rsidRPr="00FD47F0" w:rsidRDefault="00A91319" w:rsidP="00A91319">
      <w:pPr>
        <w:pStyle w:val="1"/>
        <w:rPr>
          <w:rFonts w:eastAsia="宋体"/>
          <w:lang w:eastAsia="zh-CN"/>
        </w:rPr>
      </w:pPr>
      <w:r w:rsidRPr="00FD47F0">
        <w:t>Introduction</w:t>
      </w:r>
    </w:p>
    <w:p w:rsidR="00981699" w:rsidRDefault="005205C7" w:rsidP="006A4B6D">
      <w:pPr>
        <w:rPr>
          <w:rFonts w:eastAsiaTheme="minorEastAsia"/>
          <w:lang w:eastAsia="zh-CN"/>
        </w:rPr>
      </w:pPr>
      <w:r>
        <w:rPr>
          <w:rFonts w:eastAsiaTheme="minorEastAsia"/>
          <w:lang w:eastAsia="zh-CN"/>
        </w:rPr>
        <w:t xml:space="preserve">In this contribution, we’d like to discuss </w:t>
      </w:r>
      <w:proofErr w:type="spellStart"/>
      <w:r w:rsidR="00EF0AE1">
        <w:rPr>
          <w:rFonts w:eastAsiaTheme="minorEastAsia"/>
          <w:lang w:eastAsia="zh-CN"/>
        </w:rPr>
        <w:t>RVQoE</w:t>
      </w:r>
      <w:proofErr w:type="spellEnd"/>
      <w:r w:rsidR="00EF0AE1">
        <w:rPr>
          <w:rFonts w:eastAsiaTheme="minorEastAsia"/>
          <w:lang w:eastAsia="zh-CN"/>
        </w:rPr>
        <w:t xml:space="preserve"> related issues</w:t>
      </w:r>
      <w:r>
        <w:rPr>
          <w:rFonts w:eastAsiaTheme="minorEastAsia"/>
          <w:lang w:eastAsia="zh-CN"/>
        </w:rPr>
        <w:t xml:space="preserve"> based on the</w:t>
      </w:r>
      <w:r w:rsidR="00F84A56">
        <w:rPr>
          <w:rFonts w:eastAsiaTheme="minorEastAsia"/>
          <w:lang w:eastAsia="zh-CN"/>
        </w:rPr>
        <w:t xml:space="preserve"> </w:t>
      </w:r>
      <w:r w:rsidR="0014391D">
        <w:rPr>
          <w:rFonts w:eastAsiaTheme="minorEastAsia"/>
          <w:lang w:eastAsia="zh-CN"/>
        </w:rPr>
        <w:t>following</w:t>
      </w:r>
      <w:r>
        <w:rPr>
          <w:rFonts w:eastAsiaTheme="minorEastAsia"/>
          <w:lang w:eastAsia="zh-CN"/>
        </w:rPr>
        <w:t xml:space="preserve"> </w:t>
      </w:r>
      <w:r w:rsidR="00480C00">
        <w:rPr>
          <w:rFonts w:eastAsiaTheme="minorEastAsia"/>
          <w:lang w:eastAsia="zh-CN"/>
        </w:rPr>
        <w:t xml:space="preserve">discussion </w:t>
      </w:r>
      <w:r>
        <w:rPr>
          <w:rFonts w:eastAsiaTheme="minorEastAsia"/>
          <w:lang w:eastAsia="zh-CN"/>
        </w:rPr>
        <w:t>in the last RAN3 meeting.</w:t>
      </w:r>
    </w:p>
    <w:p w:rsidR="00EF0AE1" w:rsidRPr="00CC3220" w:rsidRDefault="00EF0AE1" w:rsidP="00EF0AE1">
      <w:pPr>
        <w:widowControl w:val="0"/>
        <w:rPr>
          <w:rFonts w:ascii="Calibri" w:hAnsi="Calibri" w:cs="Calibri"/>
          <w:i/>
          <w:iCs/>
          <w:color w:val="00B050"/>
          <w:kern w:val="2"/>
          <w:sz w:val="16"/>
          <w:szCs w:val="16"/>
        </w:rPr>
      </w:pPr>
      <w:bookmarkStart w:id="0" w:name="_Hlk115254173"/>
      <w:r w:rsidRPr="00CC3220">
        <w:rPr>
          <w:rFonts w:ascii="Calibri" w:hAnsi="Calibri" w:cs="Calibri"/>
          <w:i/>
          <w:iCs/>
          <w:color w:val="00B050"/>
          <w:kern w:val="2"/>
          <w:sz w:val="16"/>
          <w:szCs w:val="16"/>
        </w:rPr>
        <w:t xml:space="preserve">QoS flow ID(s) should be included in the RAN visible </w:t>
      </w:r>
      <w:proofErr w:type="spellStart"/>
      <w:r w:rsidRPr="00CC3220">
        <w:rPr>
          <w:rFonts w:ascii="Calibri" w:hAnsi="Calibri" w:cs="Calibri"/>
          <w:i/>
          <w:iCs/>
          <w:color w:val="00B050"/>
          <w:kern w:val="2"/>
          <w:sz w:val="16"/>
          <w:szCs w:val="16"/>
        </w:rPr>
        <w:t>QoE</w:t>
      </w:r>
      <w:proofErr w:type="spellEnd"/>
      <w:r w:rsidRPr="00CC3220">
        <w:rPr>
          <w:rFonts w:ascii="Calibri" w:hAnsi="Calibri" w:cs="Calibri"/>
          <w:i/>
          <w:iCs/>
          <w:color w:val="00B050"/>
          <w:kern w:val="2"/>
          <w:sz w:val="16"/>
          <w:szCs w:val="16"/>
        </w:rPr>
        <w:t xml:space="preserve"> report collected at the UE.</w:t>
      </w:r>
    </w:p>
    <w:p w:rsidR="00EF0AE1" w:rsidRPr="00CC3220" w:rsidRDefault="00EF0AE1" w:rsidP="00EF0AE1">
      <w:pPr>
        <w:widowControl w:val="0"/>
        <w:rPr>
          <w:rFonts w:ascii="Calibri" w:hAnsi="Calibri" w:cs="Calibri"/>
          <w:i/>
          <w:iCs/>
          <w:color w:val="00B050"/>
          <w:kern w:val="2"/>
          <w:sz w:val="16"/>
          <w:szCs w:val="16"/>
        </w:rPr>
      </w:pPr>
      <w:r w:rsidRPr="00CC3220">
        <w:rPr>
          <w:rFonts w:ascii="Calibri" w:hAnsi="Calibri" w:cs="Calibri"/>
          <w:i/>
          <w:iCs/>
          <w:color w:val="00B050"/>
          <w:kern w:val="2"/>
          <w:sz w:val="16"/>
          <w:szCs w:val="16"/>
        </w:rPr>
        <w:t xml:space="preserve">DRB ID(s) should be transmitted over F1 as the QoS flow information in the </w:t>
      </w:r>
      <w:proofErr w:type="spellStart"/>
      <w:r w:rsidRPr="00CC3220">
        <w:rPr>
          <w:rFonts w:ascii="Calibri" w:hAnsi="Calibri" w:cs="Calibri"/>
          <w:i/>
          <w:iCs/>
          <w:color w:val="00B050"/>
          <w:kern w:val="2"/>
          <w:sz w:val="16"/>
          <w:szCs w:val="16"/>
        </w:rPr>
        <w:t>RVQoE</w:t>
      </w:r>
      <w:proofErr w:type="spellEnd"/>
      <w:r w:rsidRPr="00CC3220">
        <w:rPr>
          <w:rFonts w:ascii="Calibri" w:hAnsi="Calibri" w:cs="Calibri"/>
          <w:i/>
          <w:iCs/>
          <w:color w:val="00B050"/>
          <w:kern w:val="2"/>
          <w:sz w:val="16"/>
          <w:szCs w:val="16"/>
        </w:rPr>
        <w:t xml:space="preserve"> report.</w:t>
      </w:r>
    </w:p>
    <w:p w:rsidR="00EF0AE1" w:rsidRPr="00CC3220" w:rsidRDefault="00EF0AE1" w:rsidP="00EF0AE1">
      <w:pPr>
        <w:widowControl w:val="0"/>
        <w:rPr>
          <w:rFonts w:ascii="Calibri" w:hAnsi="Calibri" w:cs="Calibri"/>
          <w:i/>
          <w:iCs/>
          <w:color w:val="00B050"/>
          <w:kern w:val="2"/>
          <w:sz w:val="16"/>
          <w:szCs w:val="16"/>
        </w:rPr>
      </w:pPr>
      <w:r w:rsidRPr="00CC3220">
        <w:rPr>
          <w:rFonts w:ascii="Calibri" w:hAnsi="Calibri" w:cs="Calibri"/>
          <w:i/>
          <w:iCs/>
          <w:color w:val="00B050"/>
          <w:kern w:val="2"/>
          <w:sz w:val="16"/>
          <w:szCs w:val="16"/>
        </w:rPr>
        <w:t xml:space="preserve">RAN3 checks with SA4 on whether </w:t>
      </w:r>
      <w:proofErr w:type="spellStart"/>
      <w:r w:rsidRPr="00CC3220">
        <w:rPr>
          <w:rFonts w:ascii="Calibri" w:hAnsi="Calibri" w:cs="Calibri"/>
          <w:i/>
          <w:iCs/>
          <w:color w:val="00B050"/>
          <w:kern w:val="2"/>
          <w:sz w:val="16"/>
          <w:szCs w:val="16"/>
        </w:rPr>
        <w:t>RVQoE</w:t>
      </w:r>
      <w:proofErr w:type="spellEnd"/>
      <w:r w:rsidRPr="00CC3220">
        <w:rPr>
          <w:rFonts w:ascii="Calibri" w:hAnsi="Calibri" w:cs="Calibri"/>
          <w:i/>
          <w:iCs/>
          <w:color w:val="00B050"/>
          <w:kern w:val="2"/>
          <w:sz w:val="16"/>
          <w:szCs w:val="16"/>
        </w:rPr>
        <w:t xml:space="preserve"> value can reflect the overall situation of the experience of an ongoing service, with multiple </w:t>
      </w:r>
      <w:proofErr w:type="spellStart"/>
      <w:r w:rsidRPr="00CC3220">
        <w:rPr>
          <w:rFonts w:ascii="Calibri" w:hAnsi="Calibri" w:cs="Calibri"/>
          <w:i/>
          <w:iCs/>
          <w:color w:val="00B050"/>
          <w:kern w:val="2"/>
          <w:sz w:val="16"/>
          <w:szCs w:val="16"/>
        </w:rPr>
        <w:t>QoE</w:t>
      </w:r>
      <w:proofErr w:type="spellEnd"/>
      <w:r w:rsidRPr="00CC3220">
        <w:rPr>
          <w:rFonts w:ascii="Calibri" w:hAnsi="Calibri" w:cs="Calibri"/>
          <w:i/>
          <w:iCs/>
          <w:color w:val="00B050"/>
          <w:kern w:val="2"/>
          <w:sz w:val="16"/>
          <w:szCs w:val="16"/>
        </w:rPr>
        <w:t xml:space="preserve"> metrics </w:t>
      </w:r>
      <w:proofErr w:type="gramStart"/>
      <w:r w:rsidRPr="00CC3220">
        <w:rPr>
          <w:rFonts w:ascii="Calibri" w:hAnsi="Calibri" w:cs="Calibri"/>
          <w:i/>
          <w:iCs/>
          <w:color w:val="00B050"/>
          <w:kern w:val="2"/>
          <w:sz w:val="16"/>
          <w:szCs w:val="16"/>
        </w:rPr>
        <w:t>taken into account</w:t>
      </w:r>
      <w:proofErr w:type="gramEnd"/>
      <w:r w:rsidRPr="00CC3220">
        <w:rPr>
          <w:rFonts w:ascii="Calibri" w:hAnsi="Calibri" w:cs="Calibri"/>
          <w:i/>
          <w:iCs/>
          <w:color w:val="00B050"/>
          <w:kern w:val="2"/>
          <w:sz w:val="16"/>
          <w:szCs w:val="16"/>
        </w:rPr>
        <w:t xml:space="preserve">, not limited to only </w:t>
      </w:r>
      <w:proofErr w:type="spellStart"/>
      <w:r w:rsidRPr="00CC3220">
        <w:rPr>
          <w:rFonts w:ascii="Calibri" w:hAnsi="Calibri" w:cs="Calibri"/>
          <w:i/>
          <w:iCs/>
          <w:color w:val="00B050"/>
          <w:kern w:val="2"/>
          <w:sz w:val="16"/>
          <w:szCs w:val="16"/>
        </w:rPr>
        <w:t>RVQoE</w:t>
      </w:r>
      <w:proofErr w:type="spellEnd"/>
      <w:r w:rsidRPr="00CC3220">
        <w:rPr>
          <w:rFonts w:ascii="Calibri" w:hAnsi="Calibri" w:cs="Calibri"/>
          <w:i/>
          <w:iCs/>
          <w:color w:val="00B050"/>
          <w:kern w:val="2"/>
          <w:sz w:val="16"/>
          <w:szCs w:val="16"/>
        </w:rPr>
        <w:t xml:space="preserve"> metrics. </w:t>
      </w:r>
    </w:p>
    <w:p w:rsidR="00EF0AE1" w:rsidRPr="00CC3220" w:rsidRDefault="00EF0AE1" w:rsidP="00EF0AE1">
      <w:pPr>
        <w:widowControl w:val="0"/>
        <w:rPr>
          <w:rFonts w:ascii="Calibri" w:hAnsi="Calibri" w:cs="Calibri"/>
          <w:i/>
          <w:iCs/>
          <w:color w:val="00B050"/>
          <w:kern w:val="2"/>
          <w:sz w:val="16"/>
          <w:szCs w:val="16"/>
        </w:rPr>
      </w:pPr>
      <w:proofErr w:type="spellStart"/>
      <w:r w:rsidRPr="00CC3220">
        <w:rPr>
          <w:rFonts w:ascii="Calibri" w:hAnsi="Calibri" w:cs="Calibri"/>
          <w:i/>
          <w:iCs/>
          <w:color w:val="00B050"/>
          <w:kern w:val="2"/>
          <w:sz w:val="16"/>
          <w:szCs w:val="16"/>
        </w:rPr>
        <w:t>RVQoE</w:t>
      </w:r>
      <w:proofErr w:type="spellEnd"/>
      <w:r w:rsidRPr="00CC3220">
        <w:rPr>
          <w:rFonts w:ascii="Calibri" w:hAnsi="Calibri" w:cs="Calibri"/>
          <w:i/>
          <w:iCs/>
          <w:color w:val="00B050"/>
          <w:kern w:val="2"/>
          <w:sz w:val="16"/>
          <w:szCs w:val="16"/>
        </w:rPr>
        <w:t xml:space="preserve"> value is used by the RAN node for radio resource optimization, and can save on uplink RRC </w:t>
      </w:r>
      <w:proofErr w:type="spellStart"/>
      <w:r w:rsidRPr="00CC3220">
        <w:rPr>
          <w:rFonts w:ascii="Calibri" w:hAnsi="Calibri" w:cs="Calibri"/>
          <w:i/>
          <w:iCs/>
          <w:color w:val="00B050"/>
          <w:kern w:val="2"/>
          <w:sz w:val="16"/>
          <w:szCs w:val="16"/>
        </w:rPr>
        <w:t>signaling</w:t>
      </w:r>
      <w:proofErr w:type="spellEnd"/>
      <w:r w:rsidRPr="00CC3220">
        <w:rPr>
          <w:rFonts w:ascii="Calibri" w:hAnsi="Calibri" w:cs="Calibri"/>
          <w:i/>
          <w:iCs/>
          <w:color w:val="00B050"/>
          <w:kern w:val="2"/>
          <w:sz w:val="16"/>
          <w:szCs w:val="16"/>
        </w:rPr>
        <w:t xml:space="preserve">, compared with transferring multiple </w:t>
      </w:r>
      <w:proofErr w:type="spellStart"/>
      <w:r w:rsidRPr="00CC3220">
        <w:rPr>
          <w:rFonts w:ascii="Calibri" w:hAnsi="Calibri" w:cs="Calibri"/>
          <w:i/>
          <w:iCs/>
          <w:color w:val="00B050"/>
          <w:kern w:val="2"/>
          <w:sz w:val="16"/>
          <w:szCs w:val="16"/>
        </w:rPr>
        <w:t>QoE</w:t>
      </w:r>
      <w:proofErr w:type="spellEnd"/>
      <w:r w:rsidRPr="00CC3220">
        <w:rPr>
          <w:rFonts w:ascii="Calibri" w:hAnsi="Calibri" w:cs="Calibri"/>
          <w:i/>
          <w:iCs/>
          <w:color w:val="00B050"/>
          <w:kern w:val="2"/>
          <w:sz w:val="16"/>
          <w:szCs w:val="16"/>
        </w:rPr>
        <w:t xml:space="preserve"> metrics (not only RAN visible </w:t>
      </w:r>
      <w:proofErr w:type="spellStart"/>
      <w:r w:rsidRPr="00CC3220">
        <w:rPr>
          <w:rFonts w:ascii="Calibri" w:hAnsi="Calibri" w:cs="Calibri"/>
          <w:i/>
          <w:iCs/>
          <w:color w:val="00B050"/>
          <w:kern w:val="2"/>
          <w:sz w:val="16"/>
          <w:szCs w:val="16"/>
        </w:rPr>
        <w:t>QoE</w:t>
      </w:r>
      <w:proofErr w:type="spellEnd"/>
      <w:r w:rsidRPr="00CC3220">
        <w:rPr>
          <w:rFonts w:ascii="Calibri" w:hAnsi="Calibri" w:cs="Calibri"/>
          <w:i/>
          <w:iCs/>
          <w:color w:val="00B050"/>
          <w:kern w:val="2"/>
          <w:sz w:val="16"/>
          <w:szCs w:val="16"/>
        </w:rPr>
        <w:t xml:space="preserve"> metrics).</w:t>
      </w:r>
    </w:p>
    <w:p w:rsidR="00EF0AE1" w:rsidRPr="00CC3220" w:rsidRDefault="00EF0AE1" w:rsidP="00EF0AE1">
      <w:pPr>
        <w:jc w:val="both"/>
        <w:rPr>
          <w:rFonts w:ascii="Calibri" w:hAnsi="Calibri" w:cs="Calibri"/>
          <w:i/>
          <w:iCs/>
          <w:color w:val="00B050"/>
          <w:kern w:val="2"/>
          <w:sz w:val="16"/>
          <w:szCs w:val="16"/>
        </w:rPr>
      </w:pPr>
      <w:r w:rsidRPr="00CC3220">
        <w:rPr>
          <w:rFonts w:ascii="Calibri" w:hAnsi="Calibri" w:cs="Calibri" w:hint="eastAsia"/>
          <w:i/>
          <w:iCs/>
          <w:color w:val="00B050"/>
          <w:kern w:val="2"/>
          <w:sz w:val="16"/>
          <w:szCs w:val="16"/>
        </w:rPr>
        <w:t>In this release, s</w:t>
      </w:r>
      <w:r w:rsidRPr="00CC3220">
        <w:rPr>
          <w:rFonts w:ascii="Calibri" w:hAnsi="Calibri" w:cs="Calibri"/>
          <w:i/>
          <w:iCs/>
          <w:color w:val="00B050"/>
          <w:kern w:val="2"/>
          <w:sz w:val="16"/>
          <w:szCs w:val="16"/>
        </w:rPr>
        <w:t xml:space="preserve">lice information (e.g. S-NSSAI) is not included in </w:t>
      </w:r>
      <w:proofErr w:type="spellStart"/>
      <w:r w:rsidRPr="00CC3220">
        <w:rPr>
          <w:rFonts w:ascii="Calibri" w:hAnsi="Calibri" w:cs="Calibri"/>
          <w:i/>
          <w:iCs/>
          <w:color w:val="00B050"/>
          <w:kern w:val="2"/>
          <w:sz w:val="16"/>
          <w:szCs w:val="16"/>
        </w:rPr>
        <w:t>RVQoE</w:t>
      </w:r>
      <w:proofErr w:type="spellEnd"/>
      <w:r w:rsidRPr="00CC3220">
        <w:rPr>
          <w:rFonts w:ascii="Calibri" w:hAnsi="Calibri" w:cs="Calibri"/>
          <w:i/>
          <w:iCs/>
          <w:color w:val="00B050"/>
          <w:kern w:val="2"/>
          <w:sz w:val="16"/>
          <w:szCs w:val="16"/>
        </w:rPr>
        <w:t xml:space="preserve"> report</w:t>
      </w:r>
      <w:r w:rsidRPr="00CC3220">
        <w:rPr>
          <w:rFonts w:ascii="Calibri" w:hAnsi="Calibri" w:cs="Calibri" w:hint="eastAsia"/>
          <w:i/>
          <w:iCs/>
          <w:color w:val="00B050"/>
          <w:kern w:val="2"/>
          <w:sz w:val="16"/>
          <w:szCs w:val="16"/>
        </w:rPr>
        <w:t>.</w:t>
      </w:r>
    </w:p>
    <w:p w:rsidR="00EF0AE1" w:rsidRPr="00CC3220" w:rsidRDefault="00EF0AE1" w:rsidP="00EF0AE1">
      <w:pPr>
        <w:rPr>
          <w:rFonts w:ascii="Calibri" w:hAnsi="Calibri" w:cs="Calibri"/>
          <w:i/>
          <w:iCs/>
          <w:color w:val="00B050"/>
          <w:kern w:val="2"/>
          <w:sz w:val="16"/>
          <w:szCs w:val="16"/>
        </w:rPr>
      </w:pPr>
      <w:r w:rsidRPr="00CC3220">
        <w:rPr>
          <w:rFonts w:ascii="Calibri" w:hAnsi="Calibri" w:cs="Calibri" w:hint="eastAsia"/>
          <w:i/>
          <w:iCs/>
          <w:color w:val="00B050"/>
          <w:kern w:val="2"/>
          <w:sz w:val="16"/>
          <w:szCs w:val="16"/>
        </w:rPr>
        <w:t xml:space="preserve">WA: Introduce buffer level as a threshold-based trigger for </w:t>
      </w:r>
      <w:proofErr w:type="spellStart"/>
      <w:r w:rsidRPr="00CC3220">
        <w:rPr>
          <w:rFonts w:ascii="Calibri" w:hAnsi="Calibri" w:cs="Calibri" w:hint="eastAsia"/>
          <w:i/>
          <w:iCs/>
          <w:color w:val="00B050"/>
          <w:kern w:val="2"/>
          <w:sz w:val="16"/>
          <w:szCs w:val="16"/>
        </w:rPr>
        <w:t>RVQoE</w:t>
      </w:r>
      <w:proofErr w:type="spellEnd"/>
      <w:r w:rsidRPr="00CC3220">
        <w:rPr>
          <w:rFonts w:ascii="Calibri" w:hAnsi="Calibri" w:cs="Calibri" w:hint="eastAsia"/>
          <w:i/>
          <w:iCs/>
          <w:color w:val="00B050"/>
          <w:kern w:val="2"/>
          <w:sz w:val="16"/>
          <w:szCs w:val="16"/>
        </w:rPr>
        <w:t xml:space="preserve"> reporting.</w:t>
      </w:r>
    </w:p>
    <w:p w:rsidR="00EF0AE1" w:rsidRPr="00C8037A" w:rsidRDefault="00EF0AE1" w:rsidP="00EF0AE1">
      <w:pPr>
        <w:rPr>
          <w:rFonts w:ascii="Calibri" w:hAnsi="Calibri" w:cs="Calibri"/>
          <w:i/>
          <w:color w:val="FF0000"/>
          <w:kern w:val="2"/>
          <w:sz w:val="16"/>
          <w:szCs w:val="16"/>
        </w:rPr>
      </w:pPr>
      <w:r w:rsidRPr="00C8037A">
        <w:rPr>
          <w:rFonts w:ascii="Calibri" w:hAnsi="Calibri" w:cs="Calibri"/>
          <w:i/>
          <w:color w:val="FF0000"/>
          <w:kern w:val="2"/>
          <w:sz w:val="16"/>
          <w:szCs w:val="16"/>
        </w:rPr>
        <w:t xml:space="preserve">FFS the benefit and necessity of introducing threshold-based triggers for reporting playout delay for media </w:t>
      </w:r>
      <w:proofErr w:type="spellStart"/>
      <w:r w:rsidRPr="00C8037A">
        <w:rPr>
          <w:rFonts w:ascii="Calibri" w:hAnsi="Calibri" w:cs="Calibri"/>
          <w:i/>
          <w:color w:val="FF0000"/>
          <w:kern w:val="2"/>
          <w:sz w:val="16"/>
          <w:szCs w:val="16"/>
        </w:rPr>
        <w:t>startup</w:t>
      </w:r>
      <w:proofErr w:type="spellEnd"/>
      <w:r w:rsidRPr="00C8037A">
        <w:rPr>
          <w:rFonts w:ascii="Calibri" w:hAnsi="Calibri" w:cs="Calibri"/>
          <w:i/>
          <w:color w:val="FF0000"/>
          <w:kern w:val="2"/>
          <w:sz w:val="16"/>
          <w:szCs w:val="16"/>
        </w:rPr>
        <w:t xml:space="preserve"> in </w:t>
      </w:r>
      <w:proofErr w:type="spellStart"/>
      <w:r w:rsidRPr="00C8037A">
        <w:rPr>
          <w:rFonts w:ascii="Calibri" w:hAnsi="Calibri" w:cs="Calibri"/>
          <w:i/>
          <w:color w:val="FF0000"/>
          <w:kern w:val="2"/>
          <w:sz w:val="16"/>
          <w:szCs w:val="16"/>
        </w:rPr>
        <w:t>RVQoE</w:t>
      </w:r>
      <w:proofErr w:type="spellEnd"/>
      <w:r w:rsidRPr="00C8037A">
        <w:rPr>
          <w:rFonts w:ascii="Calibri" w:hAnsi="Calibri" w:cs="Calibri"/>
          <w:i/>
          <w:color w:val="FF0000"/>
          <w:kern w:val="2"/>
          <w:sz w:val="16"/>
          <w:szCs w:val="16"/>
        </w:rPr>
        <w:t xml:space="preserve"> report.</w:t>
      </w:r>
    </w:p>
    <w:p w:rsidR="00EF0AE1" w:rsidRPr="00C8037A" w:rsidRDefault="00EF0AE1" w:rsidP="00EF0AE1">
      <w:pPr>
        <w:rPr>
          <w:rFonts w:ascii="Calibri" w:hAnsi="Calibri" w:cs="Calibri"/>
          <w:i/>
          <w:color w:val="FF0000"/>
          <w:kern w:val="2"/>
          <w:sz w:val="16"/>
          <w:szCs w:val="16"/>
        </w:rPr>
      </w:pPr>
      <w:r w:rsidRPr="00C8037A">
        <w:rPr>
          <w:rFonts w:ascii="Calibri" w:hAnsi="Calibri" w:cs="Calibri"/>
          <w:i/>
          <w:color w:val="FF0000"/>
          <w:kern w:val="2"/>
          <w:sz w:val="16"/>
          <w:szCs w:val="16"/>
        </w:rPr>
        <w:t xml:space="preserve">FFS the benefit and necessity of event-based triggers of </w:t>
      </w:r>
      <w:proofErr w:type="spellStart"/>
      <w:r w:rsidRPr="00C8037A">
        <w:rPr>
          <w:rFonts w:ascii="Calibri" w:hAnsi="Calibri" w:cs="Calibri"/>
          <w:i/>
          <w:color w:val="FF0000"/>
          <w:kern w:val="2"/>
          <w:sz w:val="16"/>
          <w:szCs w:val="16"/>
        </w:rPr>
        <w:t>RVQoE</w:t>
      </w:r>
      <w:proofErr w:type="spellEnd"/>
      <w:r w:rsidRPr="00C8037A">
        <w:rPr>
          <w:rFonts w:ascii="Calibri" w:hAnsi="Calibri" w:cs="Calibri"/>
          <w:i/>
          <w:color w:val="FF0000"/>
          <w:kern w:val="2"/>
          <w:sz w:val="16"/>
          <w:szCs w:val="16"/>
        </w:rPr>
        <w:t>.</w:t>
      </w:r>
    </w:p>
    <w:p w:rsidR="00EF0AE1" w:rsidRPr="00C363C2" w:rsidRDefault="00EF0AE1" w:rsidP="00C363C2">
      <w:pPr>
        <w:spacing w:before="100" w:beforeAutospacing="1"/>
        <w:ind w:left="360"/>
        <w:contextualSpacing/>
        <w:rPr>
          <w:rFonts w:ascii="Calibri" w:eastAsia="等线" w:hAnsi="Calibri" w:cs="Calibri"/>
          <w:bCs/>
          <w:color w:val="0000FF"/>
          <w:sz w:val="18"/>
        </w:rPr>
      </w:pPr>
    </w:p>
    <w:bookmarkEnd w:id="0"/>
    <w:p w:rsidR="00AE21AB" w:rsidRPr="00AE21AB" w:rsidRDefault="0092633B" w:rsidP="00AE21AB">
      <w:pPr>
        <w:pStyle w:val="1"/>
      </w:pPr>
      <w:r>
        <w:t>Discussion</w:t>
      </w:r>
    </w:p>
    <w:p w:rsidR="00AE21AB" w:rsidRDefault="00AE21AB" w:rsidP="009D1A1B">
      <w:pPr>
        <w:pStyle w:val="2"/>
        <w:tabs>
          <w:tab w:val="clear" w:pos="5075"/>
        </w:tabs>
        <w:spacing w:after="240"/>
        <w:ind w:left="142"/>
      </w:pPr>
      <w:r>
        <w:t xml:space="preserve">Latency issue of </w:t>
      </w:r>
      <w:proofErr w:type="spellStart"/>
      <w:r>
        <w:t>R</w:t>
      </w:r>
      <w:r w:rsidR="00EF0AE1">
        <w:t>V</w:t>
      </w:r>
      <w:r>
        <w:t>QoE</w:t>
      </w:r>
      <w:proofErr w:type="spellEnd"/>
      <w:r>
        <w:t xml:space="preserve"> reporting</w:t>
      </w:r>
    </w:p>
    <w:p w:rsidR="00EF0AE1" w:rsidRDefault="00EF0AE1" w:rsidP="00EF0AE1">
      <w:pPr>
        <w:rPr>
          <w:rFonts w:eastAsiaTheme="minorEastAsia"/>
          <w:lang w:eastAsia="zh-CN"/>
        </w:rPr>
      </w:pPr>
      <w:r>
        <w:rPr>
          <w:rFonts w:eastAsiaTheme="minorEastAsia"/>
          <w:lang w:eastAsia="zh-CN"/>
        </w:rPr>
        <w:t xml:space="preserve">According to RAN3’s previous discussion and the study item, </w:t>
      </w:r>
      <w:proofErr w:type="spellStart"/>
      <w:r>
        <w:rPr>
          <w:rFonts w:eastAsiaTheme="minorEastAsia"/>
          <w:lang w:eastAsia="zh-CN"/>
        </w:rPr>
        <w:t>RVQoE</w:t>
      </w:r>
      <w:proofErr w:type="spellEnd"/>
      <w:r>
        <w:rPr>
          <w:rFonts w:eastAsiaTheme="minorEastAsia"/>
          <w:lang w:eastAsia="zh-CN"/>
        </w:rPr>
        <w:t xml:space="preserve"> information can be used for RAN scheduling. In our understanding, if it’s used for scheduling, two implementations are possible</w:t>
      </w:r>
    </w:p>
    <w:p w:rsidR="00052DFC" w:rsidRDefault="00EF0AE1" w:rsidP="00EF0AE1">
      <w:pPr>
        <w:pStyle w:val="aa"/>
        <w:numPr>
          <w:ilvl w:val="0"/>
          <w:numId w:val="5"/>
        </w:numPr>
        <w:ind w:firstLineChars="0"/>
        <w:rPr>
          <w:rFonts w:eastAsiaTheme="minorEastAsia"/>
          <w:lang w:eastAsia="zh-CN"/>
        </w:rPr>
      </w:pPr>
      <w:r>
        <w:rPr>
          <w:rFonts w:eastAsiaTheme="minorEastAsia"/>
          <w:lang w:eastAsia="zh-CN"/>
        </w:rPr>
        <w:t xml:space="preserve">one implementation is the scheduler can use the </w:t>
      </w:r>
      <w:proofErr w:type="spellStart"/>
      <w:r>
        <w:rPr>
          <w:rFonts w:eastAsiaTheme="minorEastAsia"/>
          <w:lang w:eastAsia="zh-CN"/>
        </w:rPr>
        <w:t>RVQoE</w:t>
      </w:r>
      <w:proofErr w:type="spellEnd"/>
      <w:r>
        <w:rPr>
          <w:rFonts w:eastAsiaTheme="minorEastAsia"/>
          <w:lang w:eastAsia="zh-CN"/>
        </w:rPr>
        <w:t xml:space="preserve"> information and previous measurement for scheduling function level optimization, e.g. it can be used for AI training and inference</w:t>
      </w:r>
      <w:r w:rsidR="008D1C66">
        <w:rPr>
          <w:rFonts w:eastAsiaTheme="minorEastAsia"/>
          <w:lang w:eastAsia="zh-CN"/>
        </w:rPr>
        <w:t xml:space="preserve">, in this case, </w:t>
      </w:r>
      <w:r w:rsidR="00052DFC">
        <w:rPr>
          <w:rFonts w:eastAsiaTheme="minorEastAsia"/>
          <w:lang w:eastAsia="zh-CN"/>
        </w:rPr>
        <w:t xml:space="preserve">we think there may be no real time requirement for </w:t>
      </w:r>
      <w:r w:rsidR="008D1C66">
        <w:rPr>
          <w:rFonts w:eastAsiaTheme="minorEastAsia"/>
          <w:lang w:eastAsia="zh-CN"/>
        </w:rPr>
        <w:t xml:space="preserve">the </w:t>
      </w:r>
      <w:proofErr w:type="spellStart"/>
      <w:r w:rsidR="008D1C66">
        <w:rPr>
          <w:rFonts w:eastAsiaTheme="minorEastAsia"/>
          <w:lang w:eastAsia="zh-CN"/>
        </w:rPr>
        <w:t>RVQoE</w:t>
      </w:r>
      <w:proofErr w:type="spellEnd"/>
      <w:r w:rsidR="008D1C66">
        <w:rPr>
          <w:rFonts w:eastAsiaTheme="minorEastAsia"/>
          <w:lang w:eastAsia="zh-CN"/>
        </w:rPr>
        <w:t xml:space="preserve"> information for scheduling</w:t>
      </w:r>
      <w:r w:rsidR="00052DFC">
        <w:rPr>
          <w:rFonts w:eastAsiaTheme="minorEastAsia"/>
          <w:lang w:eastAsia="zh-CN"/>
        </w:rPr>
        <w:t>.</w:t>
      </w:r>
    </w:p>
    <w:p w:rsidR="00EF0AE1" w:rsidRDefault="00052DFC" w:rsidP="00EF0AE1">
      <w:pPr>
        <w:pStyle w:val="aa"/>
        <w:numPr>
          <w:ilvl w:val="0"/>
          <w:numId w:val="5"/>
        </w:numPr>
        <w:ind w:firstLineChars="0"/>
        <w:rPr>
          <w:rFonts w:eastAsiaTheme="minorEastAsia"/>
          <w:lang w:eastAsia="zh-CN"/>
        </w:rPr>
      </w:pPr>
      <w:r>
        <w:rPr>
          <w:rFonts w:eastAsiaTheme="minorEastAsia"/>
          <w:lang w:eastAsia="zh-CN"/>
        </w:rPr>
        <w:t>Another implementation is for resource allocation</w:t>
      </w:r>
      <w:r w:rsidR="00A82F15">
        <w:rPr>
          <w:rFonts w:eastAsiaTheme="minorEastAsia"/>
          <w:lang w:eastAsia="zh-CN"/>
        </w:rPr>
        <w:t xml:space="preserve"> optimization, which is more common and has real time requirement, considering the resource allocation in scheduler is quite dynamic.</w:t>
      </w:r>
      <w:r>
        <w:rPr>
          <w:rFonts w:eastAsiaTheme="minorEastAsia"/>
          <w:lang w:eastAsia="zh-CN"/>
        </w:rPr>
        <w:t xml:space="preserve"> </w:t>
      </w:r>
      <w:r w:rsidR="00A82F15">
        <w:rPr>
          <w:rFonts w:eastAsiaTheme="minorEastAsia"/>
          <w:lang w:eastAsia="zh-CN"/>
        </w:rPr>
        <w:t>O</w:t>
      </w:r>
      <w:r>
        <w:rPr>
          <w:rFonts w:eastAsiaTheme="minorEastAsia"/>
          <w:lang w:eastAsia="zh-CN"/>
        </w:rPr>
        <w:t xml:space="preserve">ne possible case is that if scheduler finds that the </w:t>
      </w:r>
      <w:proofErr w:type="spellStart"/>
      <w:r>
        <w:rPr>
          <w:rFonts w:eastAsiaTheme="minorEastAsia"/>
          <w:lang w:eastAsia="zh-CN"/>
        </w:rPr>
        <w:t>QoE</w:t>
      </w:r>
      <w:proofErr w:type="spellEnd"/>
      <w:r>
        <w:rPr>
          <w:rFonts w:eastAsiaTheme="minorEastAsia"/>
          <w:lang w:eastAsia="zh-CN"/>
        </w:rPr>
        <w:t xml:space="preserve"> for a service is </w:t>
      </w:r>
      <w:r w:rsidRPr="00052DFC">
        <w:rPr>
          <w:rFonts w:eastAsiaTheme="minorEastAsia"/>
          <w:lang w:eastAsia="zh-CN"/>
        </w:rPr>
        <w:t>degradation</w:t>
      </w:r>
      <w:r>
        <w:rPr>
          <w:rFonts w:eastAsiaTheme="minorEastAsia"/>
          <w:lang w:eastAsia="zh-CN"/>
        </w:rPr>
        <w:t xml:space="preserve"> and that service is very important, it can schedule the corresponding DRB with high priority for a certain time until the </w:t>
      </w:r>
      <w:proofErr w:type="spellStart"/>
      <w:r>
        <w:rPr>
          <w:rFonts w:eastAsiaTheme="minorEastAsia"/>
          <w:lang w:eastAsia="zh-CN"/>
        </w:rPr>
        <w:t>QoE</w:t>
      </w:r>
      <w:proofErr w:type="spellEnd"/>
      <w:r>
        <w:rPr>
          <w:rFonts w:eastAsiaTheme="minorEastAsia"/>
          <w:lang w:eastAsia="zh-CN"/>
        </w:rPr>
        <w:t xml:space="preserve"> become good. Another possible case would be, if the scheduler finds the </w:t>
      </w:r>
      <w:proofErr w:type="spellStart"/>
      <w:r>
        <w:rPr>
          <w:rFonts w:eastAsiaTheme="minorEastAsia"/>
          <w:lang w:eastAsia="zh-CN"/>
        </w:rPr>
        <w:t>QoE</w:t>
      </w:r>
      <w:proofErr w:type="spellEnd"/>
      <w:r>
        <w:rPr>
          <w:rFonts w:eastAsiaTheme="minorEastAsia"/>
          <w:lang w:eastAsia="zh-CN"/>
        </w:rPr>
        <w:t xml:space="preserve"> for a service is good enough, but it has high priority, it can schedule other DRBs with low </w:t>
      </w:r>
      <w:proofErr w:type="spellStart"/>
      <w:r>
        <w:rPr>
          <w:rFonts w:eastAsiaTheme="minorEastAsia"/>
          <w:lang w:eastAsia="zh-CN"/>
        </w:rPr>
        <w:t>QoE</w:t>
      </w:r>
      <w:proofErr w:type="spellEnd"/>
      <w:r>
        <w:rPr>
          <w:rFonts w:eastAsiaTheme="minorEastAsia"/>
          <w:lang w:eastAsia="zh-CN"/>
        </w:rPr>
        <w:t xml:space="preserve">, thus, it can support more UEs with satisfied experience, e.g. this may be used for XR capacity enhancement.  </w:t>
      </w:r>
    </w:p>
    <w:p w:rsidR="00052DFC" w:rsidRPr="00052DFC" w:rsidRDefault="00052DFC" w:rsidP="00052DFC">
      <w:pPr>
        <w:rPr>
          <w:rFonts w:eastAsiaTheme="minorEastAsia"/>
          <w:b/>
          <w:lang w:eastAsia="zh-CN"/>
        </w:rPr>
      </w:pPr>
      <w:r w:rsidRPr="00052DFC">
        <w:rPr>
          <w:rFonts w:eastAsiaTheme="minorEastAsia"/>
          <w:b/>
          <w:lang w:eastAsia="zh-CN"/>
        </w:rPr>
        <w:t>Observation</w:t>
      </w:r>
      <w:r w:rsidR="009E359B">
        <w:rPr>
          <w:rFonts w:eastAsiaTheme="minorEastAsia"/>
          <w:b/>
          <w:lang w:eastAsia="zh-CN"/>
        </w:rPr>
        <w:t xml:space="preserve"> 1</w:t>
      </w:r>
      <w:r w:rsidRPr="00052DFC">
        <w:rPr>
          <w:rFonts w:eastAsiaTheme="minorEastAsia"/>
          <w:b/>
          <w:lang w:eastAsia="zh-CN"/>
        </w:rPr>
        <w:t xml:space="preserve">, scheduling is the main purpose to introduce </w:t>
      </w:r>
      <w:proofErr w:type="spellStart"/>
      <w:r w:rsidRPr="00052DFC">
        <w:rPr>
          <w:rFonts w:eastAsiaTheme="minorEastAsia"/>
          <w:b/>
          <w:lang w:eastAsia="zh-CN"/>
        </w:rPr>
        <w:t>RVQoE</w:t>
      </w:r>
      <w:proofErr w:type="spellEnd"/>
      <w:r w:rsidRPr="00052DFC">
        <w:rPr>
          <w:rFonts w:eastAsiaTheme="minorEastAsia"/>
          <w:b/>
          <w:lang w:eastAsia="zh-CN"/>
        </w:rPr>
        <w:t xml:space="preserve"> information.</w:t>
      </w:r>
    </w:p>
    <w:p w:rsidR="00052DFC" w:rsidRPr="00052DFC" w:rsidRDefault="00052DFC" w:rsidP="00052DFC">
      <w:pPr>
        <w:rPr>
          <w:rFonts w:eastAsiaTheme="minorEastAsia"/>
          <w:b/>
          <w:lang w:eastAsia="zh-CN"/>
        </w:rPr>
      </w:pPr>
      <w:r w:rsidRPr="00052DFC">
        <w:rPr>
          <w:rFonts w:eastAsiaTheme="minorEastAsia"/>
          <w:b/>
          <w:lang w:eastAsia="zh-CN"/>
        </w:rPr>
        <w:t>Observation</w:t>
      </w:r>
      <w:r w:rsidR="009E359B">
        <w:rPr>
          <w:rFonts w:eastAsiaTheme="minorEastAsia"/>
          <w:b/>
          <w:lang w:eastAsia="zh-CN"/>
        </w:rPr>
        <w:t xml:space="preserve"> 2</w:t>
      </w:r>
      <w:r w:rsidRPr="00052DFC">
        <w:rPr>
          <w:rFonts w:eastAsiaTheme="minorEastAsia"/>
          <w:b/>
          <w:lang w:eastAsia="zh-CN"/>
        </w:rPr>
        <w:t>, only real time information is valuable for scheduling if the information is used for resource allocation</w:t>
      </w:r>
      <w:r w:rsidR="00A82F15">
        <w:rPr>
          <w:rFonts w:eastAsiaTheme="minorEastAsia"/>
          <w:b/>
          <w:lang w:eastAsia="zh-CN"/>
        </w:rPr>
        <w:t xml:space="preserve"> optimization</w:t>
      </w:r>
      <w:r w:rsidRPr="00052DFC">
        <w:rPr>
          <w:rFonts w:eastAsiaTheme="minorEastAsia"/>
          <w:b/>
          <w:lang w:eastAsia="zh-CN"/>
        </w:rPr>
        <w:t xml:space="preserve">. </w:t>
      </w:r>
    </w:p>
    <w:p w:rsidR="00052DFC" w:rsidRDefault="00052DFC" w:rsidP="00052DFC">
      <w:pPr>
        <w:rPr>
          <w:rFonts w:eastAsiaTheme="minorEastAsia"/>
          <w:b/>
          <w:lang w:eastAsia="zh-CN"/>
        </w:rPr>
      </w:pPr>
      <w:r w:rsidRPr="00052DFC">
        <w:rPr>
          <w:rFonts w:eastAsiaTheme="minorEastAsia"/>
          <w:b/>
          <w:lang w:eastAsia="zh-CN"/>
        </w:rPr>
        <w:t>Proposal</w:t>
      </w:r>
      <w:r w:rsidR="009E359B">
        <w:rPr>
          <w:rFonts w:eastAsiaTheme="minorEastAsia"/>
          <w:b/>
          <w:lang w:eastAsia="zh-CN"/>
        </w:rPr>
        <w:t xml:space="preserve"> 1</w:t>
      </w:r>
      <w:r w:rsidRPr="00052DFC">
        <w:rPr>
          <w:rFonts w:eastAsiaTheme="minorEastAsia"/>
          <w:b/>
          <w:lang w:eastAsia="zh-CN"/>
        </w:rPr>
        <w:t xml:space="preserve">, RAN3 acknowledge that </w:t>
      </w:r>
      <w:proofErr w:type="spellStart"/>
      <w:r w:rsidRPr="00052DFC">
        <w:rPr>
          <w:rFonts w:eastAsiaTheme="minorEastAsia"/>
          <w:b/>
          <w:lang w:eastAsia="zh-CN"/>
        </w:rPr>
        <w:t>RVQoE</w:t>
      </w:r>
      <w:proofErr w:type="spellEnd"/>
      <w:r w:rsidRPr="00052DFC">
        <w:rPr>
          <w:rFonts w:eastAsiaTheme="minorEastAsia"/>
          <w:b/>
          <w:lang w:eastAsia="zh-CN"/>
        </w:rPr>
        <w:t xml:space="preserve"> information can be used for resource allocation</w:t>
      </w:r>
      <w:r w:rsidR="00A82F15">
        <w:rPr>
          <w:rFonts w:eastAsiaTheme="minorEastAsia"/>
          <w:b/>
          <w:lang w:eastAsia="zh-CN"/>
        </w:rPr>
        <w:t xml:space="preserve"> optimization</w:t>
      </w:r>
      <w:r w:rsidRPr="00052DFC">
        <w:rPr>
          <w:rFonts w:eastAsiaTheme="minorEastAsia"/>
          <w:b/>
          <w:lang w:eastAsia="zh-CN"/>
        </w:rPr>
        <w:t xml:space="preserve"> during scheduling.</w:t>
      </w:r>
    </w:p>
    <w:p w:rsidR="00052DFC" w:rsidRDefault="00052DFC" w:rsidP="00052DFC">
      <w:pPr>
        <w:rPr>
          <w:rFonts w:eastAsiaTheme="minorEastAsia"/>
          <w:lang w:eastAsia="zh-CN"/>
        </w:rPr>
      </w:pPr>
      <w:r>
        <w:rPr>
          <w:rFonts w:eastAsiaTheme="minorEastAsia"/>
          <w:lang w:eastAsia="zh-CN"/>
        </w:rPr>
        <w:lastRenderedPageBreak/>
        <w:t xml:space="preserve">If </w:t>
      </w:r>
      <w:proofErr w:type="spellStart"/>
      <w:r>
        <w:rPr>
          <w:rFonts w:eastAsiaTheme="minorEastAsia"/>
          <w:lang w:eastAsia="zh-CN"/>
        </w:rPr>
        <w:t>RVQoE</w:t>
      </w:r>
      <w:proofErr w:type="spellEnd"/>
      <w:r>
        <w:rPr>
          <w:rFonts w:eastAsiaTheme="minorEastAsia"/>
          <w:lang w:eastAsia="zh-CN"/>
        </w:rPr>
        <w:t xml:space="preserve"> information is used for resource allocation in scheduler, we think current </w:t>
      </w:r>
      <w:proofErr w:type="spellStart"/>
      <w:r>
        <w:rPr>
          <w:rFonts w:eastAsiaTheme="minorEastAsia"/>
          <w:lang w:eastAsia="zh-CN"/>
        </w:rPr>
        <w:t>RVQoE</w:t>
      </w:r>
      <w:proofErr w:type="spellEnd"/>
      <w:r>
        <w:rPr>
          <w:rFonts w:eastAsiaTheme="minorEastAsia"/>
          <w:lang w:eastAsia="zh-CN"/>
        </w:rPr>
        <w:t xml:space="preserve"> reporting mechanism is not </w:t>
      </w:r>
      <w:r w:rsidRPr="00052DFC">
        <w:rPr>
          <w:rFonts w:eastAsiaTheme="minorEastAsia"/>
          <w:lang w:eastAsia="zh-CN"/>
        </w:rPr>
        <w:t xml:space="preserve">sufficient </w:t>
      </w:r>
      <w:r>
        <w:rPr>
          <w:rFonts w:eastAsiaTheme="minorEastAsia"/>
          <w:lang w:eastAsia="zh-CN"/>
        </w:rPr>
        <w:t xml:space="preserve">to support it. </w:t>
      </w:r>
      <w:r w:rsidR="008D61C7">
        <w:rPr>
          <w:rFonts w:eastAsiaTheme="minorEastAsia"/>
          <w:lang w:eastAsia="zh-CN"/>
        </w:rPr>
        <w:t xml:space="preserve">The following figure is a signalling transmission example of </w:t>
      </w:r>
      <w:proofErr w:type="spellStart"/>
      <w:r w:rsidR="008D61C7">
        <w:rPr>
          <w:rFonts w:eastAsiaTheme="minorEastAsia"/>
          <w:lang w:eastAsia="zh-CN"/>
        </w:rPr>
        <w:t>RVQoE</w:t>
      </w:r>
      <w:proofErr w:type="spellEnd"/>
      <w:r w:rsidR="008D61C7">
        <w:rPr>
          <w:rFonts w:eastAsiaTheme="minorEastAsia"/>
          <w:lang w:eastAsia="zh-CN"/>
        </w:rPr>
        <w:t xml:space="preserve"> reporting in current specification in split architecture.</w:t>
      </w:r>
    </w:p>
    <w:p w:rsidR="008D61C7" w:rsidRPr="008D61C7" w:rsidRDefault="008D61C7" w:rsidP="00052DFC">
      <w:pPr>
        <w:rPr>
          <w:rFonts w:eastAsiaTheme="minorEastAsia"/>
          <w:lang w:eastAsia="zh-CN"/>
        </w:rPr>
      </w:pPr>
      <w:r>
        <w:rPr>
          <w:rFonts w:eastAsiaTheme="minorEastAsia"/>
          <w:lang w:eastAsia="zh-CN"/>
        </w:rPr>
        <w:t>Since the scheduler is located in</w:t>
      </w:r>
      <w:r w:rsidR="00A82F15">
        <w:rPr>
          <w:rFonts w:eastAsiaTheme="minorEastAsia"/>
          <w:lang w:eastAsia="zh-CN"/>
        </w:rPr>
        <w:t xml:space="preserve"> MAC layer in</w:t>
      </w:r>
      <w:r>
        <w:rPr>
          <w:rFonts w:eastAsiaTheme="minorEastAsia"/>
          <w:lang w:eastAsia="zh-CN"/>
        </w:rPr>
        <w:t xml:space="preserve"> </w:t>
      </w:r>
      <w:proofErr w:type="spellStart"/>
      <w:r>
        <w:rPr>
          <w:rFonts w:eastAsiaTheme="minorEastAsia"/>
          <w:lang w:eastAsia="zh-CN"/>
        </w:rPr>
        <w:t>gNB</w:t>
      </w:r>
      <w:proofErr w:type="spellEnd"/>
      <w:r>
        <w:rPr>
          <w:rFonts w:eastAsiaTheme="minorEastAsia"/>
          <w:lang w:eastAsia="zh-CN"/>
        </w:rPr>
        <w:t>-DU, i</w:t>
      </w:r>
      <w:r w:rsidRPr="008D61C7">
        <w:rPr>
          <w:rFonts w:eastAsiaTheme="minorEastAsia"/>
          <w:lang w:eastAsia="zh-CN"/>
        </w:rPr>
        <w:t xml:space="preserve">f the </w:t>
      </w:r>
      <w:proofErr w:type="spellStart"/>
      <w:r w:rsidRPr="008D61C7">
        <w:rPr>
          <w:rFonts w:eastAsiaTheme="minorEastAsia"/>
          <w:lang w:eastAsia="zh-CN"/>
        </w:rPr>
        <w:t>RVQoE</w:t>
      </w:r>
      <w:proofErr w:type="spellEnd"/>
      <w:r w:rsidRPr="008D61C7">
        <w:rPr>
          <w:rFonts w:eastAsiaTheme="minorEastAsia"/>
          <w:lang w:eastAsia="zh-CN"/>
        </w:rPr>
        <w:t xml:space="preserve"> report is generated in UE upper layer (i.e. Application), it will go through along the red line, then received in the RRC layer in </w:t>
      </w:r>
      <w:proofErr w:type="spellStart"/>
      <w:r w:rsidRPr="008D61C7">
        <w:rPr>
          <w:rFonts w:eastAsiaTheme="minorEastAsia"/>
          <w:lang w:eastAsia="zh-CN"/>
        </w:rPr>
        <w:t>gNB</w:t>
      </w:r>
      <w:proofErr w:type="spellEnd"/>
      <w:r w:rsidRPr="008D61C7">
        <w:rPr>
          <w:rFonts w:eastAsiaTheme="minorEastAsia"/>
          <w:lang w:eastAsia="zh-CN"/>
        </w:rPr>
        <w:t xml:space="preserve">-CU, and </w:t>
      </w:r>
      <w:proofErr w:type="spellStart"/>
      <w:r w:rsidRPr="008D61C7">
        <w:rPr>
          <w:rFonts w:eastAsiaTheme="minorEastAsia"/>
          <w:lang w:eastAsia="zh-CN"/>
        </w:rPr>
        <w:t>gNB</w:t>
      </w:r>
      <w:proofErr w:type="spellEnd"/>
      <w:r w:rsidRPr="008D61C7">
        <w:rPr>
          <w:rFonts w:eastAsiaTheme="minorEastAsia"/>
          <w:lang w:eastAsia="zh-CN"/>
        </w:rPr>
        <w:t xml:space="preserve">-CU will process it (green line) and transmit it over F1AP then it will go through the blue line. </w:t>
      </w:r>
    </w:p>
    <w:p w:rsidR="008D61C7" w:rsidRDefault="00A82F15" w:rsidP="008D61C7">
      <w:pPr>
        <w:jc w:val="center"/>
        <w:rPr>
          <w:rFonts w:eastAsiaTheme="minorEastAsia"/>
          <w:lang w:eastAsia="zh-CN"/>
        </w:rPr>
      </w:pPr>
      <w:r>
        <w:rPr>
          <w:rFonts w:eastAsiaTheme="minorEastAsia"/>
          <w:noProof/>
          <w:lang w:eastAsia="zh-CN"/>
        </w:rPr>
        <w:drawing>
          <wp:inline distT="0" distB="0" distL="0" distR="0" wp14:anchorId="51E06D6B">
            <wp:extent cx="4369981" cy="219928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3910" cy="2206297"/>
                    </a:xfrm>
                    <a:prstGeom prst="rect">
                      <a:avLst/>
                    </a:prstGeom>
                    <a:noFill/>
                  </pic:spPr>
                </pic:pic>
              </a:graphicData>
            </a:graphic>
          </wp:inline>
        </w:drawing>
      </w:r>
    </w:p>
    <w:p w:rsidR="00C02788" w:rsidRDefault="008D61C7" w:rsidP="009D1A1B">
      <w:pPr>
        <w:rPr>
          <w:rFonts w:eastAsiaTheme="minorEastAsia"/>
          <w:lang w:eastAsia="zh-CN"/>
        </w:rPr>
      </w:pPr>
      <w:r>
        <w:rPr>
          <w:rFonts w:eastAsiaTheme="minorEastAsia"/>
          <w:lang w:eastAsia="zh-CN"/>
        </w:rPr>
        <w:t>From the above figure, we can see that the</w:t>
      </w:r>
      <w:r w:rsidRPr="008D61C7">
        <w:rPr>
          <w:rFonts w:eastAsiaTheme="minorEastAsia"/>
          <w:lang w:eastAsia="zh-CN"/>
        </w:rPr>
        <w:t xml:space="preserve"> transmission latency would be very high comparing to the scheduling periodicity. As we know that the scheduling periodicity is within 1 TTI (normally 1ms or even less), it requires the information for scheduling should be transmitted at least close to 1 TTI, otherwise it may not be useful for scheduling. </w:t>
      </w:r>
    </w:p>
    <w:p w:rsidR="00C02788" w:rsidRDefault="008D61C7" w:rsidP="009D1A1B">
      <w:pPr>
        <w:rPr>
          <w:rFonts w:eastAsiaTheme="minorEastAsia"/>
          <w:lang w:eastAsia="zh-CN"/>
        </w:rPr>
      </w:pPr>
      <w:r>
        <w:rPr>
          <w:rFonts w:eastAsiaTheme="minorEastAsia"/>
          <w:lang w:eastAsia="zh-CN"/>
        </w:rPr>
        <w:t xml:space="preserve">One possible way to solve the transmission latency is using lower-layer signalling </w:t>
      </w:r>
      <w:r w:rsidR="009E359B">
        <w:rPr>
          <w:rFonts w:eastAsiaTheme="minorEastAsia"/>
          <w:lang w:eastAsia="zh-CN"/>
        </w:rPr>
        <w:t>as shown below, the transmission latency can be significant reduced.</w:t>
      </w:r>
    </w:p>
    <w:p w:rsidR="00C02788" w:rsidRDefault="00C02788" w:rsidP="008D61C7">
      <w:pPr>
        <w:jc w:val="center"/>
        <w:rPr>
          <w:rFonts w:eastAsiaTheme="minorEastAsia"/>
          <w:lang w:eastAsia="zh-CN"/>
        </w:rPr>
      </w:pPr>
      <w:r>
        <w:rPr>
          <w:rFonts w:eastAsiaTheme="minorEastAsia"/>
          <w:noProof/>
          <w:lang w:eastAsia="zh-CN"/>
        </w:rPr>
        <w:drawing>
          <wp:inline distT="0" distB="0" distL="0" distR="0" wp14:anchorId="60C2E873">
            <wp:extent cx="4334150" cy="2182914"/>
            <wp:effectExtent l="0" t="0" r="0" b="825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42252" cy="2186995"/>
                    </a:xfrm>
                    <a:prstGeom prst="rect">
                      <a:avLst/>
                    </a:prstGeom>
                    <a:noFill/>
                  </pic:spPr>
                </pic:pic>
              </a:graphicData>
            </a:graphic>
          </wp:inline>
        </w:drawing>
      </w:r>
    </w:p>
    <w:p w:rsidR="009E359B" w:rsidRDefault="009E359B" w:rsidP="009E359B">
      <w:pPr>
        <w:rPr>
          <w:rFonts w:eastAsiaTheme="minorEastAsia"/>
          <w:b/>
          <w:lang w:eastAsia="zh-CN"/>
        </w:rPr>
      </w:pPr>
      <w:bookmarkStart w:id="1" w:name="_Toc56686486"/>
      <w:bookmarkStart w:id="2" w:name="_Toc57112067"/>
      <w:bookmarkStart w:id="3" w:name="_Toc57112186"/>
      <w:bookmarkStart w:id="4" w:name="_Toc57112285"/>
      <w:bookmarkStart w:id="5" w:name="_Toc57112411"/>
      <w:bookmarkStart w:id="6" w:name="_Toc57112510"/>
      <w:bookmarkStart w:id="7" w:name="_Toc57117006"/>
      <w:bookmarkStart w:id="8" w:name="_Toc65702198"/>
      <w:r w:rsidRPr="00052DFC">
        <w:rPr>
          <w:rFonts w:eastAsiaTheme="minorEastAsia"/>
          <w:b/>
          <w:lang w:eastAsia="zh-CN"/>
        </w:rPr>
        <w:t>Proposal</w:t>
      </w:r>
      <w:r>
        <w:rPr>
          <w:rFonts w:eastAsiaTheme="minorEastAsia"/>
          <w:b/>
          <w:lang w:eastAsia="zh-CN"/>
        </w:rPr>
        <w:t xml:space="preserve"> 2</w:t>
      </w:r>
      <w:r w:rsidRPr="00052DFC">
        <w:rPr>
          <w:rFonts w:eastAsiaTheme="minorEastAsia"/>
          <w:b/>
          <w:lang w:eastAsia="zh-CN"/>
        </w:rPr>
        <w:t xml:space="preserve">, RAN3 acknowledge that </w:t>
      </w:r>
      <w:proofErr w:type="spellStart"/>
      <w:r w:rsidRPr="00052DFC">
        <w:rPr>
          <w:rFonts w:eastAsiaTheme="minorEastAsia"/>
          <w:b/>
          <w:lang w:eastAsia="zh-CN"/>
        </w:rPr>
        <w:t>RVQoE</w:t>
      </w:r>
      <w:proofErr w:type="spellEnd"/>
      <w:r w:rsidRPr="00052DFC">
        <w:rPr>
          <w:rFonts w:eastAsiaTheme="minorEastAsia"/>
          <w:b/>
          <w:lang w:eastAsia="zh-CN"/>
        </w:rPr>
        <w:t xml:space="preserve"> information </w:t>
      </w:r>
      <w:r>
        <w:rPr>
          <w:rFonts w:eastAsiaTheme="minorEastAsia"/>
          <w:b/>
          <w:lang w:eastAsia="zh-CN"/>
        </w:rPr>
        <w:t xml:space="preserve">can be transferred via lower-layer signalling to support resource allocation </w:t>
      </w:r>
      <w:r w:rsidR="00CE6D21">
        <w:rPr>
          <w:rFonts w:eastAsiaTheme="minorEastAsia"/>
          <w:b/>
          <w:lang w:eastAsia="zh-CN"/>
        </w:rPr>
        <w:t xml:space="preserve">optimization </w:t>
      </w:r>
      <w:r>
        <w:rPr>
          <w:rFonts w:eastAsiaTheme="minorEastAsia"/>
          <w:b/>
          <w:lang w:eastAsia="zh-CN"/>
        </w:rPr>
        <w:t xml:space="preserve">in scheduler. </w:t>
      </w:r>
    </w:p>
    <w:p w:rsidR="009E359B" w:rsidRDefault="009E359B" w:rsidP="009E359B">
      <w:pPr>
        <w:rPr>
          <w:rFonts w:eastAsiaTheme="minorEastAsia"/>
          <w:b/>
          <w:lang w:eastAsia="zh-CN"/>
        </w:rPr>
      </w:pPr>
      <w:r>
        <w:rPr>
          <w:rFonts w:eastAsiaTheme="minorEastAsia"/>
          <w:b/>
          <w:lang w:eastAsia="zh-CN"/>
        </w:rPr>
        <w:t xml:space="preserve">Proposal 3, RAN3 can send the LS to check with RAN2 the feasibility to transmit </w:t>
      </w:r>
      <w:proofErr w:type="spellStart"/>
      <w:r>
        <w:rPr>
          <w:rFonts w:eastAsiaTheme="minorEastAsia"/>
          <w:b/>
          <w:lang w:eastAsia="zh-CN"/>
        </w:rPr>
        <w:t>RVQoE</w:t>
      </w:r>
      <w:proofErr w:type="spellEnd"/>
      <w:r>
        <w:rPr>
          <w:rFonts w:eastAsiaTheme="minorEastAsia"/>
          <w:b/>
          <w:lang w:eastAsia="zh-CN"/>
        </w:rPr>
        <w:t xml:space="preserve"> information over lower-layer signalling</w:t>
      </w:r>
    </w:p>
    <w:p w:rsidR="009E359B" w:rsidRPr="00CE6D21" w:rsidRDefault="00CE6D21" w:rsidP="009E359B">
      <w:pPr>
        <w:rPr>
          <w:rFonts w:eastAsiaTheme="minorEastAsia"/>
          <w:lang w:eastAsia="zh-CN"/>
        </w:rPr>
      </w:pPr>
      <w:r w:rsidRPr="00CE6D21">
        <w:rPr>
          <w:rFonts w:eastAsiaTheme="minorEastAsia"/>
          <w:lang w:eastAsia="zh-CN"/>
        </w:rPr>
        <w:t xml:space="preserve">In our view, </w:t>
      </w:r>
      <w:r>
        <w:rPr>
          <w:rFonts w:eastAsiaTheme="minorEastAsia"/>
          <w:lang w:eastAsia="zh-CN"/>
        </w:rPr>
        <w:t xml:space="preserve">both </w:t>
      </w:r>
      <w:proofErr w:type="spellStart"/>
      <w:r>
        <w:rPr>
          <w:rFonts w:eastAsiaTheme="minorEastAsia"/>
          <w:lang w:eastAsia="zh-CN"/>
        </w:rPr>
        <w:t>RVQoE</w:t>
      </w:r>
      <w:proofErr w:type="spellEnd"/>
      <w:r>
        <w:rPr>
          <w:rFonts w:eastAsiaTheme="minorEastAsia"/>
          <w:lang w:eastAsia="zh-CN"/>
        </w:rPr>
        <w:t xml:space="preserve"> metric and </w:t>
      </w:r>
      <w:proofErr w:type="spellStart"/>
      <w:r>
        <w:rPr>
          <w:rFonts w:eastAsiaTheme="minorEastAsia"/>
          <w:lang w:eastAsia="zh-CN"/>
        </w:rPr>
        <w:t>RVQoE</w:t>
      </w:r>
      <w:proofErr w:type="spellEnd"/>
      <w:r>
        <w:rPr>
          <w:rFonts w:eastAsiaTheme="minorEastAsia"/>
          <w:lang w:eastAsia="zh-CN"/>
        </w:rPr>
        <w:t xml:space="preserve"> value should </w:t>
      </w:r>
      <w:r w:rsidR="00A82F15">
        <w:rPr>
          <w:rFonts w:eastAsiaTheme="minorEastAsia"/>
          <w:lang w:eastAsia="zh-CN"/>
        </w:rPr>
        <w:t xml:space="preserve">be </w:t>
      </w:r>
      <w:r>
        <w:rPr>
          <w:rFonts w:eastAsiaTheme="minorEastAsia"/>
          <w:lang w:eastAsia="zh-CN"/>
        </w:rPr>
        <w:t>consider</w:t>
      </w:r>
      <w:r w:rsidR="00A82F15">
        <w:rPr>
          <w:rFonts w:eastAsiaTheme="minorEastAsia"/>
          <w:lang w:eastAsia="zh-CN"/>
        </w:rPr>
        <w:t>ed for</w:t>
      </w:r>
      <w:r>
        <w:rPr>
          <w:rFonts w:eastAsiaTheme="minorEastAsia"/>
          <w:lang w:eastAsia="zh-CN"/>
        </w:rPr>
        <w:t xml:space="preserve"> the reporting over lower-layer signalling for </w:t>
      </w:r>
      <w:r w:rsidRPr="00CE6D21">
        <w:rPr>
          <w:rFonts w:eastAsiaTheme="minorEastAsia"/>
          <w:lang w:eastAsia="zh-CN"/>
        </w:rPr>
        <w:t>resource allocation optimization in scheduler.</w:t>
      </w:r>
    </w:p>
    <w:bookmarkEnd w:id="1"/>
    <w:bookmarkEnd w:id="2"/>
    <w:bookmarkEnd w:id="3"/>
    <w:bookmarkEnd w:id="4"/>
    <w:bookmarkEnd w:id="5"/>
    <w:bookmarkEnd w:id="6"/>
    <w:bookmarkEnd w:id="7"/>
    <w:bookmarkEnd w:id="8"/>
    <w:p w:rsidR="00CE6D21" w:rsidRPr="00B57224" w:rsidRDefault="00B57224" w:rsidP="009B6FC6">
      <w:pPr>
        <w:rPr>
          <w:rFonts w:eastAsiaTheme="minorEastAsia"/>
          <w:lang w:eastAsia="zh-CN"/>
        </w:rPr>
      </w:pPr>
      <w:r w:rsidRPr="00B57224">
        <w:rPr>
          <w:rFonts w:eastAsiaTheme="minorEastAsia"/>
          <w:lang w:eastAsia="zh-CN"/>
        </w:rPr>
        <w:t xml:space="preserve">Regarding </w:t>
      </w:r>
      <w:proofErr w:type="spellStart"/>
      <w:r w:rsidRPr="00B57224">
        <w:rPr>
          <w:rFonts w:eastAsiaTheme="minorEastAsia"/>
          <w:lang w:eastAsia="zh-CN"/>
        </w:rPr>
        <w:t>RVQoE</w:t>
      </w:r>
      <w:proofErr w:type="spellEnd"/>
      <w:r w:rsidRPr="00B57224">
        <w:rPr>
          <w:rFonts w:eastAsiaTheme="minorEastAsia"/>
          <w:lang w:eastAsia="zh-CN"/>
        </w:rPr>
        <w:t xml:space="preserve"> value, although we think it should be decided by RAN3, we can further discuss it when the reply LS is received from SA4.</w:t>
      </w:r>
    </w:p>
    <w:p w:rsidR="00EF0AE1" w:rsidRDefault="00EF0AE1" w:rsidP="00EF0AE1">
      <w:pPr>
        <w:pStyle w:val="2"/>
        <w:tabs>
          <w:tab w:val="clear" w:pos="5075"/>
        </w:tabs>
        <w:spacing w:after="240"/>
        <w:ind w:left="142"/>
      </w:pPr>
      <w:r>
        <w:t xml:space="preserve">Threshold trigger </w:t>
      </w:r>
      <w:proofErr w:type="spellStart"/>
      <w:r>
        <w:t>QoE</w:t>
      </w:r>
      <w:proofErr w:type="spellEnd"/>
      <w:r>
        <w:t xml:space="preserve"> reporting</w:t>
      </w:r>
    </w:p>
    <w:p w:rsidR="00B57224" w:rsidRDefault="00B57224" w:rsidP="00EF0AE1">
      <w:pPr>
        <w:contextualSpacing/>
        <w:rPr>
          <w:rFonts w:eastAsiaTheme="minorEastAsia"/>
          <w:lang w:eastAsia="zh-CN"/>
        </w:rPr>
      </w:pPr>
      <w:r>
        <w:rPr>
          <w:rFonts w:eastAsiaTheme="minorEastAsia"/>
          <w:lang w:eastAsia="zh-CN"/>
        </w:rPr>
        <w:lastRenderedPageBreak/>
        <w:t xml:space="preserve">In last RAN3 meeting, whether to introduce </w:t>
      </w:r>
      <w:r w:rsidRPr="00B57224">
        <w:rPr>
          <w:rFonts w:eastAsiaTheme="minorEastAsia"/>
          <w:lang w:eastAsia="zh-CN"/>
        </w:rPr>
        <w:t xml:space="preserve">buffer level as a threshold-based trigger for </w:t>
      </w:r>
      <w:proofErr w:type="spellStart"/>
      <w:r w:rsidRPr="00B57224">
        <w:rPr>
          <w:rFonts w:eastAsiaTheme="minorEastAsia"/>
          <w:lang w:eastAsia="zh-CN"/>
        </w:rPr>
        <w:t>RVQoE</w:t>
      </w:r>
      <w:proofErr w:type="spellEnd"/>
      <w:r w:rsidRPr="00B57224">
        <w:rPr>
          <w:rFonts w:eastAsiaTheme="minorEastAsia"/>
          <w:lang w:eastAsia="zh-CN"/>
        </w:rPr>
        <w:t xml:space="preserve"> reporting</w:t>
      </w:r>
      <w:r>
        <w:rPr>
          <w:rFonts w:eastAsiaTheme="minorEastAsia"/>
          <w:lang w:eastAsia="zh-CN"/>
        </w:rPr>
        <w:t xml:space="preserve"> had been discussed and RAN3 had the following WA</w:t>
      </w:r>
    </w:p>
    <w:p w:rsidR="00B57224" w:rsidRPr="00D61D94" w:rsidRDefault="00D61D94" w:rsidP="00EF0AE1">
      <w:pPr>
        <w:rPr>
          <w:rFonts w:ascii="Calibri" w:hAnsi="Calibri" w:cs="Calibri"/>
          <w:i/>
          <w:iCs/>
          <w:color w:val="00B050"/>
          <w:kern w:val="2"/>
          <w:sz w:val="16"/>
          <w:szCs w:val="16"/>
        </w:rPr>
      </w:pPr>
      <w:r w:rsidRPr="00CC3220">
        <w:rPr>
          <w:rFonts w:ascii="Calibri" w:hAnsi="Calibri" w:cs="Calibri" w:hint="eastAsia"/>
          <w:i/>
          <w:iCs/>
          <w:color w:val="00B050"/>
          <w:kern w:val="2"/>
          <w:sz w:val="16"/>
          <w:szCs w:val="16"/>
        </w:rPr>
        <w:t xml:space="preserve">WA: Introduce buffer level as a threshold-based trigger for </w:t>
      </w:r>
      <w:proofErr w:type="spellStart"/>
      <w:r w:rsidRPr="00CC3220">
        <w:rPr>
          <w:rFonts w:ascii="Calibri" w:hAnsi="Calibri" w:cs="Calibri" w:hint="eastAsia"/>
          <w:i/>
          <w:iCs/>
          <w:color w:val="00B050"/>
          <w:kern w:val="2"/>
          <w:sz w:val="16"/>
          <w:szCs w:val="16"/>
        </w:rPr>
        <w:t>RVQoE</w:t>
      </w:r>
      <w:proofErr w:type="spellEnd"/>
      <w:r w:rsidRPr="00CC3220">
        <w:rPr>
          <w:rFonts w:ascii="Calibri" w:hAnsi="Calibri" w:cs="Calibri" w:hint="eastAsia"/>
          <w:i/>
          <w:iCs/>
          <w:color w:val="00B050"/>
          <w:kern w:val="2"/>
          <w:sz w:val="16"/>
          <w:szCs w:val="16"/>
        </w:rPr>
        <w:t xml:space="preserve"> reporting.</w:t>
      </w:r>
    </w:p>
    <w:p w:rsidR="00B57224" w:rsidRDefault="00B57224" w:rsidP="00EF0AE1">
      <w:pPr>
        <w:contextualSpacing/>
        <w:rPr>
          <w:rFonts w:eastAsiaTheme="minorEastAsia"/>
          <w:lang w:eastAsia="zh-CN"/>
        </w:rPr>
      </w:pPr>
      <w:r>
        <w:rPr>
          <w:rFonts w:eastAsiaTheme="minorEastAsia"/>
          <w:lang w:eastAsia="zh-CN"/>
        </w:rPr>
        <w:t xml:space="preserve">In our view, threshold trigger for </w:t>
      </w:r>
      <w:proofErr w:type="spellStart"/>
      <w:r>
        <w:rPr>
          <w:rFonts w:eastAsiaTheme="minorEastAsia"/>
          <w:lang w:eastAsia="zh-CN"/>
        </w:rPr>
        <w:t>QoE</w:t>
      </w:r>
      <w:proofErr w:type="spellEnd"/>
      <w:r>
        <w:rPr>
          <w:rFonts w:eastAsiaTheme="minorEastAsia"/>
          <w:lang w:eastAsia="zh-CN"/>
        </w:rPr>
        <w:t xml:space="preserve"> reporting can be used in case of quick reporting is needed, </w:t>
      </w:r>
      <w:proofErr w:type="spellStart"/>
      <w:r>
        <w:rPr>
          <w:rFonts w:eastAsiaTheme="minorEastAsia"/>
          <w:lang w:eastAsia="zh-CN"/>
        </w:rPr>
        <w:t>gNB</w:t>
      </w:r>
      <w:proofErr w:type="spellEnd"/>
      <w:r>
        <w:rPr>
          <w:rFonts w:eastAsiaTheme="minorEastAsia"/>
          <w:lang w:eastAsia="zh-CN"/>
        </w:rPr>
        <w:t xml:space="preserve"> can send the buffer level threshold to UE AS via RRC message, since UE AS will receive the </w:t>
      </w:r>
      <w:proofErr w:type="spellStart"/>
      <w:r>
        <w:rPr>
          <w:rFonts w:eastAsiaTheme="minorEastAsia"/>
          <w:lang w:eastAsia="zh-CN"/>
        </w:rPr>
        <w:t>RVQoE</w:t>
      </w:r>
      <w:proofErr w:type="spellEnd"/>
      <w:r>
        <w:rPr>
          <w:rFonts w:eastAsiaTheme="minorEastAsia"/>
          <w:lang w:eastAsia="zh-CN"/>
        </w:rPr>
        <w:t xml:space="preserve"> report from upper layer</w:t>
      </w:r>
      <w:r w:rsidRPr="00B57224">
        <w:t xml:space="preserve"> </w:t>
      </w:r>
      <w:r w:rsidRPr="00B57224">
        <w:rPr>
          <w:rFonts w:eastAsiaTheme="minorEastAsia"/>
          <w:lang w:eastAsia="zh-CN"/>
        </w:rPr>
        <w:t>periodically</w:t>
      </w:r>
      <w:r>
        <w:rPr>
          <w:rFonts w:eastAsiaTheme="minorEastAsia"/>
          <w:lang w:eastAsia="zh-CN"/>
        </w:rPr>
        <w:t xml:space="preserve">, UE AS can perform the trigger checking to decide whether to send the </w:t>
      </w:r>
      <w:proofErr w:type="spellStart"/>
      <w:r>
        <w:rPr>
          <w:rFonts w:eastAsiaTheme="minorEastAsia"/>
          <w:lang w:eastAsia="zh-CN"/>
        </w:rPr>
        <w:t>RVQoE</w:t>
      </w:r>
      <w:proofErr w:type="spellEnd"/>
      <w:r>
        <w:rPr>
          <w:rFonts w:eastAsiaTheme="minorEastAsia"/>
          <w:lang w:eastAsia="zh-CN"/>
        </w:rPr>
        <w:t xml:space="preserve"> report. </w:t>
      </w:r>
    </w:p>
    <w:p w:rsidR="00B57224" w:rsidRDefault="00B57224" w:rsidP="00EF0AE1">
      <w:pPr>
        <w:contextualSpacing/>
        <w:rPr>
          <w:rFonts w:eastAsiaTheme="minorEastAsia"/>
          <w:lang w:eastAsia="zh-CN"/>
        </w:rPr>
      </w:pPr>
    </w:p>
    <w:p w:rsidR="00B57224" w:rsidRPr="00B57224" w:rsidRDefault="00B57224" w:rsidP="00EF0AE1">
      <w:pPr>
        <w:contextualSpacing/>
        <w:rPr>
          <w:rFonts w:eastAsiaTheme="minorEastAsia"/>
          <w:b/>
          <w:lang w:eastAsia="zh-CN"/>
        </w:rPr>
      </w:pPr>
      <w:r w:rsidRPr="00B57224">
        <w:rPr>
          <w:rFonts w:eastAsiaTheme="minorEastAsia"/>
          <w:b/>
          <w:lang w:eastAsia="zh-CN"/>
        </w:rPr>
        <w:t>Proposal</w:t>
      </w:r>
      <w:r w:rsidR="00D61D94">
        <w:rPr>
          <w:rFonts w:eastAsiaTheme="minorEastAsia"/>
          <w:b/>
          <w:lang w:eastAsia="zh-CN"/>
        </w:rPr>
        <w:t xml:space="preserve"> 4</w:t>
      </w:r>
      <w:r w:rsidRPr="00B57224">
        <w:rPr>
          <w:rFonts w:eastAsiaTheme="minorEastAsia"/>
          <w:b/>
          <w:lang w:eastAsia="zh-CN"/>
        </w:rPr>
        <w:t xml:space="preserve">, UE AS can be responsible </w:t>
      </w:r>
      <w:r w:rsidR="00A82F15">
        <w:rPr>
          <w:rFonts w:eastAsiaTheme="minorEastAsia"/>
          <w:b/>
          <w:lang w:eastAsia="zh-CN"/>
        </w:rPr>
        <w:t>to check</w:t>
      </w:r>
      <w:r w:rsidRPr="00B57224">
        <w:rPr>
          <w:rFonts w:eastAsiaTheme="minorEastAsia"/>
          <w:b/>
          <w:lang w:eastAsia="zh-CN"/>
        </w:rPr>
        <w:t xml:space="preserve"> the buffer level trigger and decide whether to send the </w:t>
      </w:r>
      <w:proofErr w:type="spellStart"/>
      <w:r w:rsidRPr="00B57224">
        <w:rPr>
          <w:rFonts w:eastAsiaTheme="minorEastAsia"/>
          <w:b/>
          <w:lang w:eastAsia="zh-CN"/>
        </w:rPr>
        <w:t>RVQoE</w:t>
      </w:r>
      <w:proofErr w:type="spellEnd"/>
      <w:r w:rsidRPr="00B57224">
        <w:rPr>
          <w:rFonts w:eastAsiaTheme="minorEastAsia"/>
          <w:b/>
          <w:lang w:eastAsia="zh-CN"/>
        </w:rPr>
        <w:t xml:space="preserve"> report.</w:t>
      </w:r>
    </w:p>
    <w:p w:rsidR="0028431A" w:rsidRDefault="0028431A" w:rsidP="0028431A">
      <w:pPr>
        <w:pStyle w:val="2"/>
        <w:tabs>
          <w:tab w:val="clear" w:pos="5075"/>
        </w:tabs>
        <w:spacing w:after="240"/>
        <w:ind w:left="142"/>
      </w:pPr>
      <w:proofErr w:type="spellStart"/>
      <w:r>
        <w:t>RVQoE</w:t>
      </w:r>
      <w:proofErr w:type="spellEnd"/>
      <w:r>
        <w:t xml:space="preserve"> collection for mobility scenario</w:t>
      </w:r>
    </w:p>
    <w:p w:rsidR="00B57224" w:rsidRDefault="00FE42C3" w:rsidP="0028431A">
      <w:pPr>
        <w:rPr>
          <w:rFonts w:eastAsiaTheme="minorEastAsia"/>
          <w:lang w:eastAsia="zh-CN"/>
        </w:rPr>
      </w:pPr>
      <w:r>
        <w:rPr>
          <w:rFonts w:eastAsiaTheme="minorEastAsia"/>
          <w:lang w:eastAsia="zh-CN"/>
        </w:rPr>
        <w:t>Mobility optimization is very important for operators, sometimes the service may be interrupted during UE handover, and it is possible that the User experience is not good even through the handover is successful.</w:t>
      </w:r>
      <w:r w:rsidR="00B57224">
        <w:rPr>
          <w:rFonts w:eastAsiaTheme="minorEastAsia"/>
          <w:lang w:eastAsia="zh-CN"/>
        </w:rPr>
        <w:t xml:space="preserve"> It would be beneficial if the </w:t>
      </w:r>
      <w:proofErr w:type="spellStart"/>
      <w:r w:rsidR="00B57224">
        <w:rPr>
          <w:rFonts w:eastAsiaTheme="minorEastAsia"/>
          <w:lang w:eastAsia="zh-CN"/>
        </w:rPr>
        <w:t>QoE</w:t>
      </w:r>
      <w:proofErr w:type="spellEnd"/>
      <w:r w:rsidR="00B57224">
        <w:rPr>
          <w:rFonts w:eastAsiaTheme="minorEastAsia"/>
          <w:lang w:eastAsia="zh-CN"/>
        </w:rPr>
        <w:t xml:space="preserve"> can be used for mobility optimization. </w:t>
      </w:r>
    </w:p>
    <w:p w:rsidR="0028431A" w:rsidRDefault="0028431A" w:rsidP="0028431A">
      <w:pPr>
        <w:rPr>
          <w:rFonts w:eastAsiaTheme="minorEastAsia"/>
          <w:lang w:eastAsia="zh-CN"/>
        </w:rPr>
      </w:pPr>
      <w:r>
        <w:rPr>
          <w:rFonts w:eastAsiaTheme="minorEastAsia"/>
          <w:lang w:eastAsia="zh-CN"/>
        </w:rPr>
        <w:t xml:space="preserve">If event-trigged </w:t>
      </w:r>
      <w:proofErr w:type="spellStart"/>
      <w:r>
        <w:rPr>
          <w:rFonts w:eastAsiaTheme="minorEastAsia"/>
          <w:lang w:eastAsia="zh-CN"/>
        </w:rPr>
        <w:t>RVQoE</w:t>
      </w:r>
      <w:proofErr w:type="spellEnd"/>
      <w:r>
        <w:rPr>
          <w:rFonts w:eastAsiaTheme="minorEastAsia"/>
          <w:lang w:eastAsia="zh-CN"/>
        </w:rPr>
        <w:t xml:space="preserve"> collection is used for mobility optimization, the event related to handover process should be considered, such as </w:t>
      </w:r>
    </w:p>
    <w:p w:rsidR="0028431A" w:rsidRDefault="0028431A" w:rsidP="0028431A">
      <w:pPr>
        <w:pStyle w:val="aa"/>
        <w:numPr>
          <w:ilvl w:val="0"/>
          <w:numId w:val="3"/>
        </w:numPr>
        <w:ind w:firstLineChars="0"/>
        <w:rPr>
          <w:rFonts w:eastAsiaTheme="minorEastAsia"/>
          <w:lang w:eastAsia="zh-CN"/>
        </w:rPr>
      </w:pPr>
      <w:r>
        <w:rPr>
          <w:rFonts w:eastAsiaTheme="minorEastAsia"/>
          <w:lang w:eastAsia="zh-CN"/>
        </w:rPr>
        <w:t>A3/A2 event trigger (i.e. handover will be triggered)</w:t>
      </w:r>
    </w:p>
    <w:p w:rsidR="0028431A" w:rsidRDefault="0028431A" w:rsidP="0028431A">
      <w:pPr>
        <w:pStyle w:val="aa"/>
        <w:numPr>
          <w:ilvl w:val="0"/>
          <w:numId w:val="3"/>
        </w:numPr>
        <w:ind w:firstLineChars="0"/>
        <w:rPr>
          <w:rFonts w:eastAsiaTheme="minorEastAsia"/>
          <w:lang w:eastAsia="zh-CN"/>
        </w:rPr>
      </w:pPr>
      <w:r>
        <w:rPr>
          <w:rFonts w:eastAsiaTheme="minorEastAsia"/>
          <w:lang w:eastAsia="zh-CN"/>
        </w:rPr>
        <w:t>UE send the MR (i.e. handover will be triggered)</w:t>
      </w:r>
    </w:p>
    <w:p w:rsidR="0028431A" w:rsidRPr="00314EEA" w:rsidRDefault="0028431A" w:rsidP="0028431A">
      <w:pPr>
        <w:pStyle w:val="aa"/>
        <w:numPr>
          <w:ilvl w:val="0"/>
          <w:numId w:val="3"/>
        </w:numPr>
        <w:ind w:firstLineChars="0"/>
        <w:rPr>
          <w:rFonts w:eastAsiaTheme="minorEastAsia"/>
          <w:lang w:eastAsia="zh-CN"/>
        </w:rPr>
      </w:pPr>
      <w:r>
        <w:rPr>
          <w:rFonts w:eastAsiaTheme="minorEastAsia"/>
          <w:lang w:eastAsia="zh-CN"/>
        </w:rPr>
        <w:t xml:space="preserve">UE receives the RRC Reconfiguration message including </w:t>
      </w:r>
      <w:proofErr w:type="spellStart"/>
      <w:r w:rsidRPr="00740BCD">
        <w:rPr>
          <w:i/>
        </w:rPr>
        <w:t>reconfigurationWithSync</w:t>
      </w:r>
      <w:proofErr w:type="spellEnd"/>
      <w:r>
        <w:rPr>
          <w:i/>
        </w:rPr>
        <w:t xml:space="preserve"> </w:t>
      </w:r>
      <w:r>
        <w:rPr>
          <w:rFonts w:eastAsiaTheme="minorEastAsia"/>
          <w:lang w:eastAsia="zh-CN"/>
        </w:rPr>
        <w:t>(i.e. handover command is received)</w:t>
      </w:r>
    </w:p>
    <w:p w:rsidR="0028431A" w:rsidRDefault="0028431A" w:rsidP="0028431A">
      <w:pPr>
        <w:pStyle w:val="aa"/>
        <w:numPr>
          <w:ilvl w:val="0"/>
          <w:numId w:val="3"/>
        </w:numPr>
        <w:ind w:firstLineChars="0"/>
        <w:rPr>
          <w:rFonts w:eastAsiaTheme="minorEastAsia"/>
          <w:lang w:eastAsia="zh-CN"/>
        </w:rPr>
      </w:pPr>
      <w:r>
        <w:rPr>
          <w:rFonts w:eastAsiaTheme="minorEastAsia"/>
          <w:lang w:eastAsia="zh-CN"/>
        </w:rPr>
        <w:t>UE successfully send the RRC Reconfiguration Complete message (i.e. handover is finished)</w:t>
      </w:r>
    </w:p>
    <w:p w:rsidR="0028431A" w:rsidRDefault="0028431A" w:rsidP="0028431A">
      <w:pPr>
        <w:rPr>
          <w:rFonts w:eastAsiaTheme="minorEastAsia"/>
          <w:lang w:eastAsia="zh-CN"/>
        </w:rPr>
      </w:pPr>
      <w:r>
        <w:rPr>
          <w:rFonts w:eastAsiaTheme="minorEastAsia"/>
          <w:lang w:eastAsia="zh-CN"/>
        </w:rPr>
        <w:t xml:space="preserve">In our view, the </w:t>
      </w:r>
      <w:proofErr w:type="spellStart"/>
      <w:r>
        <w:rPr>
          <w:rFonts w:eastAsiaTheme="minorEastAsia"/>
          <w:lang w:eastAsia="zh-CN"/>
        </w:rPr>
        <w:t>RVQoE</w:t>
      </w:r>
      <w:proofErr w:type="spellEnd"/>
      <w:r>
        <w:rPr>
          <w:rFonts w:eastAsiaTheme="minorEastAsia"/>
          <w:lang w:eastAsia="zh-CN"/>
        </w:rPr>
        <w:t xml:space="preserve"> collection for mobility can start when UE send the MR and stop when UE successfully send the RRC Reconfiguration Complete message to the target </w:t>
      </w:r>
      <w:proofErr w:type="spellStart"/>
      <w:r>
        <w:rPr>
          <w:rFonts w:eastAsiaTheme="minorEastAsia"/>
          <w:lang w:eastAsia="zh-CN"/>
        </w:rPr>
        <w:t>gNB</w:t>
      </w:r>
      <w:proofErr w:type="spellEnd"/>
      <w:r>
        <w:rPr>
          <w:rFonts w:eastAsiaTheme="minorEastAsia"/>
          <w:lang w:eastAsia="zh-CN"/>
        </w:rPr>
        <w:t xml:space="preserve">, thus the collected </w:t>
      </w:r>
      <w:proofErr w:type="spellStart"/>
      <w:r>
        <w:rPr>
          <w:rFonts w:eastAsiaTheme="minorEastAsia"/>
          <w:lang w:eastAsia="zh-CN"/>
        </w:rPr>
        <w:t>RVQoE</w:t>
      </w:r>
      <w:proofErr w:type="spellEnd"/>
      <w:r>
        <w:rPr>
          <w:rFonts w:eastAsiaTheme="minorEastAsia"/>
          <w:lang w:eastAsia="zh-CN"/>
        </w:rPr>
        <w:t xml:space="preserve"> information reflect the exact UE experience during the mobility. The target </w:t>
      </w:r>
      <w:proofErr w:type="spellStart"/>
      <w:r>
        <w:rPr>
          <w:rFonts w:eastAsiaTheme="minorEastAsia"/>
          <w:lang w:eastAsia="zh-CN"/>
        </w:rPr>
        <w:t>gNB</w:t>
      </w:r>
      <w:proofErr w:type="spellEnd"/>
      <w:r>
        <w:rPr>
          <w:rFonts w:eastAsiaTheme="minorEastAsia"/>
          <w:lang w:eastAsia="zh-CN"/>
        </w:rPr>
        <w:t xml:space="preserve"> and the source </w:t>
      </w:r>
      <w:proofErr w:type="spellStart"/>
      <w:r>
        <w:rPr>
          <w:rFonts w:eastAsiaTheme="minorEastAsia"/>
          <w:lang w:eastAsia="zh-CN"/>
        </w:rPr>
        <w:t>gNB</w:t>
      </w:r>
      <w:proofErr w:type="spellEnd"/>
      <w:r>
        <w:rPr>
          <w:rFonts w:eastAsiaTheme="minorEastAsia"/>
          <w:lang w:eastAsia="zh-CN"/>
        </w:rPr>
        <w:t xml:space="preserve"> can utilize this </w:t>
      </w:r>
      <w:proofErr w:type="spellStart"/>
      <w:r>
        <w:rPr>
          <w:rFonts w:eastAsiaTheme="minorEastAsia"/>
          <w:lang w:eastAsia="zh-CN"/>
        </w:rPr>
        <w:t>RVQoE</w:t>
      </w:r>
      <w:proofErr w:type="spellEnd"/>
      <w:r>
        <w:rPr>
          <w:rFonts w:eastAsiaTheme="minorEastAsia"/>
          <w:lang w:eastAsia="zh-CN"/>
        </w:rPr>
        <w:t xml:space="preserve"> information for handover related parameters to make sure the following handover UEs can have good experience during handover.</w:t>
      </w:r>
    </w:p>
    <w:p w:rsidR="0028431A" w:rsidRDefault="0028431A" w:rsidP="0028431A">
      <w:pPr>
        <w:rPr>
          <w:rFonts w:eastAsiaTheme="minorEastAsia"/>
          <w:lang w:eastAsia="zh-CN"/>
        </w:rPr>
      </w:pPr>
      <w:r>
        <w:rPr>
          <w:rFonts w:eastAsiaTheme="minorEastAsia"/>
          <w:lang w:eastAsia="zh-CN"/>
        </w:rPr>
        <w:t xml:space="preserve">Regarding the mechanism of </w:t>
      </w:r>
      <w:proofErr w:type="spellStart"/>
      <w:r>
        <w:rPr>
          <w:rFonts w:eastAsiaTheme="minorEastAsia"/>
          <w:lang w:eastAsia="zh-CN"/>
        </w:rPr>
        <w:t>RVQoE</w:t>
      </w:r>
      <w:proofErr w:type="spellEnd"/>
      <w:r>
        <w:rPr>
          <w:rFonts w:eastAsiaTheme="minorEastAsia"/>
          <w:lang w:eastAsia="zh-CN"/>
        </w:rPr>
        <w:t xml:space="preserve"> reporting during handover, we think RAN3 can consider SHR as baseline, which is also report some information during handover for mobility optimization. </w:t>
      </w:r>
    </w:p>
    <w:p w:rsidR="00A82F15" w:rsidRPr="00A82F15" w:rsidRDefault="00A82F15" w:rsidP="0028431A">
      <w:pPr>
        <w:rPr>
          <w:rFonts w:eastAsiaTheme="minorEastAsia"/>
          <w:b/>
          <w:lang w:eastAsia="zh-CN"/>
        </w:rPr>
      </w:pPr>
      <w:r w:rsidRPr="00A82F15">
        <w:rPr>
          <w:rFonts w:eastAsiaTheme="minorEastAsia"/>
          <w:b/>
          <w:lang w:eastAsia="zh-CN"/>
        </w:rPr>
        <w:t xml:space="preserve">Observation 3, </w:t>
      </w:r>
      <w:proofErr w:type="spellStart"/>
      <w:r w:rsidRPr="00A82F15">
        <w:rPr>
          <w:rFonts w:eastAsiaTheme="minorEastAsia"/>
          <w:b/>
          <w:lang w:eastAsia="zh-CN"/>
        </w:rPr>
        <w:t>QoE</w:t>
      </w:r>
      <w:proofErr w:type="spellEnd"/>
      <w:r w:rsidRPr="00A82F15">
        <w:rPr>
          <w:rFonts w:eastAsiaTheme="minorEastAsia"/>
          <w:b/>
          <w:lang w:eastAsia="zh-CN"/>
        </w:rPr>
        <w:t xml:space="preserve"> reporting based on the handover procedure is beneficial for mobility optimization to enhance the user experience during mobility.</w:t>
      </w:r>
    </w:p>
    <w:p w:rsidR="00D61D94" w:rsidRPr="00D61D94" w:rsidRDefault="00D61D94" w:rsidP="0028431A">
      <w:pPr>
        <w:rPr>
          <w:rFonts w:eastAsiaTheme="minorEastAsia"/>
          <w:b/>
          <w:lang w:eastAsia="zh-CN"/>
        </w:rPr>
      </w:pPr>
      <w:r w:rsidRPr="00314EEA">
        <w:rPr>
          <w:rFonts w:eastAsiaTheme="minorEastAsia"/>
          <w:b/>
          <w:lang w:eastAsia="zh-CN"/>
        </w:rPr>
        <w:t>Proposal</w:t>
      </w:r>
      <w:r>
        <w:rPr>
          <w:rFonts w:eastAsiaTheme="minorEastAsia"/>
          <w:b/>
          <w:lang w:eastAsia="zh-CN"/>
        </w:rPr>
        <w:t xml:space="preserve"> 5</w:t>
      </w:r>
      <w:r w:rsidRPr="00314EEA">
        <w:rPr>
          <w:rFonts w:eastAsiaTheme="minorEastAsia"/>
          <w:b/>
          <w:lang w:eastAsia="zh-CN"/>
        </w:rPr>
        <w:t xml:space="preserve">, </w:t>
      </w:r>
      <w:r w:rsidR="00A82F15">
        <w:rPr>
          <w:rFonts w:eastAsiaTheme="minorEastAsia"/>
          <w:b/>
          <w:lang w:eastAsia="zh-CN"/>
        </w:rPr>
        <w:t xml:space="preserve">mobility related </w:t>
      </w:r>
      <w:r>
        <w:rPr>
          <w:rFonts w:eastAsiaTheme="minorEastAsia"/>
          <w:b/>
          <w:lang w:eastAsia="zh-CN"/>
        </w:rPr>
        <w:t xml:space="preserve">event-trigger can be considered for </w:t>
      </w:r>
      <w:proofErr w:type="spellStart"/>
      <w:r>
        <w:rPr>
          <w:rFonts w:eastAsiaTheme="minorEastAsia"/>
          <w:b/>
          <w:lang w:eastAsia="zh-CN"/>
        </w:rPr>
        <w:t>QoE</w:t>
      </w:r>
      <w:proofErr w:type="spellEnd"/>
      <w:r>
        <w:rPr>
          <w:rFonts w:eastAsiaTheme="minorEastAsia"/>
          <w:b/>
          <w:lang w:eastAsia="zh-CN"/>
        </w:rPr>
        <w:t xml:space="preserve"> collection</w:t>
      </w:r>
      <w:r w:rsidR="00A82F15">
        <w:rPr>
          <w:rFonts w:eastAsiaTheme="minorEastAsia"/>
          <w:b/>
          <w:lang w:eastAsia="zh-CN"/>
        </w:rPr>
        <w:t xml:space="preserve"> trigger</w:t>
      </w:r>
      <w:r w:rsidRPr="00314EEA">
        <w:rPr>
          <w:rFonts w:eastAsiaTheme="minorEastAsia"/>
          <w:b/>
          <w:lang w:eastAsia="zh-CN"/>
        </w:rPr>
        <w:t>.</w:t>
      </w:r>
    </w:p>
    <w:p w:rsidR="00EF0AE1" w:rsidRDefault="0028431A" w:rsidP="00F547D0">
      <w:pPr>
        <w:rPr>
          <w:rFonts w:eastAsiaTheme="minorEastAsia"/>
          <w:b/>
          <w:lang w:eastAsia="zh-CN"/>
        </w:rPr>
      </w:pPr>
      <w:r w:rsidRPr="00314EEA">
        <w:rPr>
          <w:rFonts w:eastAsiaTheme="minorEastAsia"/>
          <w:b/>
          <w:lang w:eastAsia="zh-CN"/>
        </w:rPr>
        <w:t>Proposal</w:t>
      </w:r>
      <w:r>
        <w:rPr>
          <w:rFonts w:eastAsiaTheme="minorEastAsia"/>
          <w:b/>
          <w:lang w:eastAsia="zh-CN"/>
        </w:rPr>
        <w:t xml:space="preserve"> 6</w:t>
      </w:r>
      <w:r w:rsidRPr="00314EEA">
        <w:rPr>
          <w:rFonts w:eastAsiaTheme="minorEastAsia"/>
          <w:b/>
          <w:lang w:eastAsia="zh-CN"/>
        </w:rPr>
        <w:t xml:space="preserve">, RAN3 agree to use </w:t>
      </w:r>
      <w:r w:rsidR="00A82F15">
        <w:rPr>
          <w:rFonts w:eastAsiaTheme="minorEastAsia"/>
          <w:b/>
          <w:lang w:eastAsia="zh-CN"/>
        </w:rPr>
        <w:t>successful handover report</w:t>
      </w:r>
      <w:r>
        <w:rPr>
          <w:rFonts w:eastAsiaTheme="minorEastAsia"/>
          <w:b/>
          <w:lang w:eastAsia="zh-CN"/>
        </w:rPr>
        <w:t xml:space="preserve"> as baseline</w:t>
      </w:r>
      <w:r w:rsidRPr="00314EEA">
        <w:rPr>
          <w:rFonts w:eastAsiaTheme="minorEastAsia"/>
          <w:b/>
          <w:lang w:eastAsia="zh-CN"/>
        </w:rPr>
        <w:t xml:space="preserve"> for </w:t>
      </w:r>
      <w:proofErr w:type="spellStart"/>
      <w:r w:rsidRPr="00314EEA">
        <w:rPr>
          <w:rFonts w:eastAsiaTheme="minorEastAsia"/>
          <w:b/>
          <w:lang w:eastAsia="zh-CN"/>
        </w:rPr>
        <w:t>RVQoE</w:t>
      </w:r>
      <w:proofErr w:type="spellEnd"/>
      <w:r w:rsidRPr="00314EEA">
        <w:rPr>
          <w:rFonts w:eastAsiaTheme="minorEastAsia"/>
          <w:b/>
          <w:lang w:eastAsia="zh-CN"/>
        </w:rPr>
        <w:t xml:space="preserve"> reporting during mobility.</w:t>
      </w:r>
    </w:p>
    <w:p w:rsidR="00F14DD1" w:rsidRPr="00F14DD1" w:rsidRDefault="00F14DD1" w:rsidP="00F14DD1">
      <w:pPr>
        <w:pStyle w:val="1"/>
        <w:rPr>
          <w:rFonts w:eastAsia="宋体"/>
          <w:lang w:eastAsia="zh-CN"/>
        </w:rPr>
      </w:pPr>
      <w:r>
        <w:t>Conclusion</w:t>
      </w:r>
    </w:p>
    <w:p w:rsidR="00F14DD1" w:rsidRDefault="00041E46" w:rsidP="00F14DD1">
      <w:pPr>
        <w:rPr>
          <w:rFonts w:eastAsiaTheme="minorEastAsia"/>
          <w:lang w:eastAsia="zh-CN"/>
        </w:rPr>
      </w:pPr>
      <w:r>
        <w:rPr>
          <w:rFonts w:eastAsiaTheme="minorEastAsia"/>
          <w:lang w:eastAsia="zh-CN"/>
        </w:rPr>
        <w:t xml:space="preserve">The following </w:t>
      </w:r>
      <w:r w:rsidR="00D61D94">
        <w:rPr>
          <w:rFonts w:eastAsiaTheme="minorEastAsia"/>
          <w:lang w:eastAsia="zh-CN"/>
        </w:rPr>
        <w:t>are</w:t>
      </w:r>
      <w:r w:rsidR="00C363C2">
        <w:rPr>
          <w:rFonts w:eastAsiaTheme="minorEastAsia"/>
          <w:lang w:eastAsia="zh-CN"/>
        </w:rPr>
        <w:t xml:space="preserve"> the</w:t>
      </w:r>
      <w:r>
        <w:rPr>
          <w:rFonts w:eastAsiaTheme="minorEastAsia"/>
          <w:lang w:eastAsia="zh-CN"/>
        </w:rPr>
        <w:t xml:space="preserve"> </w:t>
      </w:r>
      <w:r w:rsidR="00D61D94">
        <w:rPr>
          <w:rFonts w:eastAsiaTheme="minorEastAsia"/>
          <w:lang w:eastAsia="zh-CN"/>
        </w:rPr>
        <w:t xml:space="preserve">observations and </w:t>
      </w:r>
      <w:r>
        <w:rPr>
          <w:rFonts w:eastAsiaTheme="minorEastAsia"/>
          <w:lang w:eastAsia="zh-CN"/>
        </w:rPr>
        <w:t>proposal</w:t>
      </w:r>
      <w:r w:rsidR="00D61D94">
        <w:rPr>
          <w:rFonts w:eastAsiaTheme="minorEastAsia"/>
          <w:lang w:eastAsia="zh-CN"/>
        </w:rPr>
        <w:t>s</w:t>
      </w:r>
      <w:r w:rsidR="00C363C2">
        <w:rPr>
          <w:rFonts w:eastAsiaTheme="minorEastAsia"/>
          <w:lang w:eastAsia="zh-CN"/>
        </w:rPr>
        <w:t xml:space="preserve"> for </w:t>
      </w:r>
      <w:proofErr w:type="spellStart"/>
      <w:r w:rsidR="00C363C2">
        <w:rPr>
          <w:rFonts w:eastAsiaTheme="minorEastAsia"/>
          <w:lang w:eastAsia="zh-CN"/>
        </w:rPr>
        <w:t>RVQoE</w:t>
      </w:r>
      <w:proofErr w:type="spellEnd"/>
      <w:r>
        <w:rPr>
          <w:rFonts w:eastAsiaTheme="minorEastAsia"/>
          <w:lang w:eastAsia="zh-CN"/>
        </w:rPr>
        <w:t>.</w:t>
      </w:r>
    </w:p>
    <w:p w:rsidR="00D61D94" w:rsidRPr="00052DFC" w:rsidRDefault="00D61D94" w:rsidP="00D61D94">
      <w:pPr>
        <w:rPr>
          <w:rFonts w:eastAsiaTheme="minorEastAsia"/>
          <w:b/>
          <w:lang w:eastAsia="zh-CN"/>
        </w:rPr>
      </w:pPr>
      <w:r w:rsidRPr="00052DFC">
        <w:rPr>
          <w:rFonts w:eastAsiaTheme="minorEastAsia"/>
          <w:b/>
          <w:lang w:eastAsia="zh-CN"/>
        </w:rPr>
        <w:t>Observation</w:t>
      </w:r>
      <w:r>
        <w:rPr>
          <w:rFonts w:eastAsiaTheme="minorEastAsia"/>
          <w:b/>
          <w:lang w:eastAsia="zh-CN"/>
        </w:rPr>
        <w:t xml:space="preserve"> 1</w:t>
      </w:r>
      <w:r w:rsidRPr="00052DFC">
        <w:rPr>
          <w:rFonts w:eastAsiaTheme="minorEastAsia"/>
          <w:b/>
          <w:lang w:eastAsia="zh-CN"/>
        </w:rPr>
        <w:t xml:space="preserve">, scheduling is the main purpose to introduce </w:t>
      </w:r>
      <w:proofErr w:type="spellStart"/>
      <w:r w:rsidRPr="00052DFC">
        <w:rPr>
          <w:rFonts w:eastAsiaTheme="minorEastAsia"/>
          <w:b/>
          <w:lang w:eastAsia="zh-CN"/>
        </w:rPr>
        <w:t>RVQoE</w:t>
      </w:r>
      <w:proofErr w:type="spellEnd"/>
      <w:r w:rsidRPr="00052DFC">
        <w:rPr>
          <w:rFonts w:eastAsiaTheme="minorEastAsia"/>
          <w:b/>
          <w:lang w:eastAsia="zh-CN"/>
        </w:rPr>
        <w:t xml:space="preserve"> information.</w:t>
      </w:r>
    </w:p>
    <w:p w:rsidR="00A82F15" w:rsidRPr="00052DFC" w:rsidRDefault="00A82F15" w:rsidP="00A82F15">
      <w:pPr>
        <w:rPr>
          <w:rFonts w:eastAsiaTheme="minorEastAsia"/>
          <w:b/>
          <w:lang w:eastAsia="zh-CN"/>
        </w:rPr>
      </w:pPr>
      <w:r w:rsidRPr="00052DFC">
        <w:rPr>
          <w:rFonts w:eastAsiaTheme="minorEastAsia"/>
          <w:b/>
          <w:lang w:eastAsia="zh-CN"/>
        </w:rPr>
        <w:t>Observation</w:t>
      </w:r>
      <w:r>
        <w:rPr>
          <w:rFonts w:eastAsiaTheme="minorEastAsia"/>
          <w:b/>
          <w:lang w:eastAsia="zh-CN"/>
        </w:rPr>
        <w:t xml:space="preserve"> 2</w:t>
      </w:r>
      <w:r w:rsidRPr="00052DFC">
        <w:rPr>
          <w:rFonts w:eastAsiaTheme="minorEastAsia"/>
          <w:b/>
          <w:lang w:eastAsia="zh-CN"/>
        </w:rPr>
        <w:t>, only real time information is valuable for scheduling if the information is used for resource allocation</w:t>
      </w:r>
      <w:r>
        <w:rPr>
          <w:rFonts w:eastAsiaTheme="minorEastAsia"/>
          <w:b/>
          <w:lang w:eastAsia="zh-CN"/>
        </w:rPr>
        <w:t xml:space="preserve"> optimization</w:t>
      </w:r>
      <w:r w:rsidRPr="00052DFC">
        <w:rPr>
          <w:rFonts w:eastAsiaTheme="minorEastAsia"/>
          <w:b/>
          <w:lang w:eastAsia="zh-CN"/>
        </w:rPr>
        <w:t xml:space="preserve">. </w:t>
      </w:r>
    </w:p>
    <w:p w:rsidR="00A82F15" w:rsidRDefault="00A82F15" w:rsidP="00A82F15">
      <w:pPr>
        <w:rPr>
          <w:rFonts w:eastAsiaTheme="minorEastAsia"/>
          <w:b/>
          <w:lang w:eastAsia="zh-CN"/>
        </w:rPr>
      </w:pPr>
      <w:r w:rsidRPr="00052DFC">
        <w:rPr>
          <w:rFonts w:eastAsiaTheme="minorEastAsia"/>
          <w:b/>
          <w:lang w:eastAsia="zh-CN"/>
        </w:rPr>
        <w:t>Proposal</w:t>
      </w:r>
      <w:r>
        <w:rPr>
          <w:rFonts w:eastAsiaTheme="minorEastAsia"/>
          <w:b/>
          <w:lang w:eastAsia="zh-CN"/>
        </w:rPr>
        <w:t xml:space="preserve"> 1</w:t>
      </w:r>
      <w:r w:rsidRPr="00052DFC">
        <w:rPr>
          <w:rFonts w:eastAsiaTheme="minorEastAsia"/>
          <w:b/>
          <w:lang w:eastAsia="zh-CN"/>
        </w:rPr>
        <w:t xml:space="preserve">, RAN3 acknowledge that </w:t>
      </w:r>
      <w:proofErr w:type="spellStart"/>
      <w:r w:rsidRPr="00052DFC">
        <w:rPr>
          <w:rFonts w:eastAsiaTheme="minorEastAsia"/>
          <w:b/>
          <w:lang w:eastAsia="zh-CN"/>
        </w:rPr>
        <w:t>RVQoE</w:t>
      </w:r>
      <w:proofErr w:type="spellEnd"/>
      <w:r w:rsidRPr="00052DFC">
        <w:rPr>
          <w:rFonts w:eastAsiaTheme="minorEastAsia"/>
          <w:b/>
          <w:lang w:eastAsia="zh-CN"/>
        </w:rPr>
        <w:t xml:space="preserve"> information can be used for resource allocation</w:t>
      </w:r>
      <w:r>
        <w:rPr>
          <w:rFonts w:eastAsiaTheme="minorEastAsia"/>
          <w:b/>
          <w:lang w:eastAsia="zh-CN"/>
        </w:rPr>
        <w:t xml:space="preserve"> optimization</w:t>
      </w:r>
      <w:r w:rsidRPr="00052DFC">
        <w:rPr>
          <w:rFonts w:eastAsiaTheme="minorEastAsia"/>
          <w:b/>
          <w:lang w:eastAsia="zh-CN"/>
        </w:rPr>
        <w:t xml:space="preserve"> during scheduling.</w:t>
      </w:r>
    </w:p>
    <w:p w:rsidR="00D61D94" w:rsidRDefault="00D61D94" w:rsidP="00D61D94">
      <w:pPr>
        <w:rPr>
          <w:rFonts w:eastAsiaTheme="minorEastAsia"/>
          <w:b/>
          <w:lang w:eastAsia="zh-CN"/>
        </w:rPr>
      </w:pPr>
      <w:r w:rsidRPr="00052DFC">
        <w:rPr>
          <w:rFonts w:eastAsiaTheme="minorEastAsia"/>
          <w:b/>
          <w:lang w:eastAsia="zh-CN"/>
        </w:rPr>
        <w:t>Proposal</w:t>
      </w:r>
      <w:r>
        <w:rPr>
          <w:rFonts w:eastAsiaTheme="minorEastAsia"/>
          <w:b/>
          <w:lang w:eastAsia="zh-CN"/>
        </w:rPr>
        <w:t xml:space="preserve"> 2</w:t>
      </w:r>
      <w:r w:rsidRPr="00052DFC">
        <w:rPr>
          <w:rFonts w:eastAsiaTheme="minorEastAsia"/>
          <w:b/>
          <w:lang w:eastAsia="zh-CN"/>
        </w:rPr>
        <w:t xml:space="preserve">, RAN3 acknowledge that </w:t>
      </w:r>
      <w:proofErr w:type="spellStart"/>
      <w:r w:rsidRPr="00052DFC">
        <w:rPr>
          <w:rFonts w:eastAsiaTheme="minorEastAsia"/>
          <w:b/>
          <w:lang w:eastAsia="zh-CN"/>
        </w:rPr>
        <w:t>RVQoE</w:t>
      </w:r>
      <w:proofErr w:type="spellEnd"/>
      <w:r w:rsidRPr="00052DFC">
        <w:rPr>
          <w:rFonts w:eastAsiaTheme="minorEastAsia"/>
          <w:b/>
          <w:lang w:eastAsia="zh-CN"/>
        </w:rPr>
        <w:t xml:space="preserve"> information </w:t>
      </w:r>
      <w:r>
        <w:rPr>
          <w:rFonts w:eastAsiaTheme="minorEastAsia"/>
          <w:b/>
          <w:lang w:eastAsia="zh-CN"/>
        </w:rPr>
        <w:t xml:space="preserve">can be transferred via lower-layer signalling to support resource allocation optimization in scheduler. </w:t>
      </w:r>
    </w:p>
    <w:p w:rsidR="00D61D94" w:rsidRDefault="00D61D94" w:rsidP="00D61D94">
      <w:pPr>
        <w:rPr>
          <w:rFonts w:eastAsiaTheme="minorEastAsia"/>
          <w:b/>
          <w:lang w:eastAsia="zh-CN"/>
        </w:rPr>
      </w:pPr>
      <w:r>
        <w:rPr>
          <w:rFonts w:eastAsiaTheme="minorEastAsia"/>
          <w:b/>
          <w:lang w:eastAsia="zh-CN"/>
        </w:rPr>
        <w:t xml:space="preserve">Proposal 3, RAN3 can send the LS to check with RAN2 the feasibility to transmit </w:t>
      </w:r>
      <w:proofErr w:type="spellStart"/>
      <w:r>
        <w:rPr>
          <w:rFonts w:eastAsiaTheme="minorEastAsia"/>
          <w:b/>
          <w:lang w:eastAsia="zh-CN"/>
        </w:rPr>
        <w:t>RVQoE</w:t>
      </w:r>
      <w:proofErr w:type="spellEnd"/>
      <w:r>
        <w:rPr>
          <w:rFonts w:eastAsiaTheme="minorEastAsia"/>
          <w:b/>
          <w:lang w:eastAsia="zh-CN"/>
        </w:rPr>
        <w:t xml:space="preserve"> information over lower-layer signalling</w:t>
      </w:r>
    </w:p>
    <w:p w:rsidR="00A82F15" w:rsidRDefault="00A82F15" w:rsidP="00D61D94">
      <w:pPr>
        <w:rPr>
          <w:rFonts w:eastAsiaTheme="minorEastAsia"/>
          <w:b/>
          <w:lang w:eastAsia="zh-CN"/>
        </w:rPr>
      </w:pPr>
      <w:r w:rsidRPr="00A82F15">
        <w:rPr>
          <w:rFonts w:eastAsiaTheme="minorEastAsia"/>
          <w:b/>
          <w:lang w:eastAsia="zh-CN"/>
        </w:rPr>
        <w:lastRenderedPageBreak/>
        <w:t xml:space="preserve">Proposal 4, UE AS can be responsible to check the buffer level trigger and decide whether to send the </w:t>
      </w:r>
      <w:proofErr w:type="spellStart"/>
      <w:r w:rsidRPr="00A82F15">
        <w:rPr>
          <w:rFonts w:eastAsiaTheme="minorEastAsia"/>
          <w:b/>
          <w:lang w:eastAsia="zh-CN"/>
        </w:rPr>
        <w:t>RVQoE</w:t>
      </w:r>
      <w:proofErr w:type="spellEnd"/>
      <w:r w:rsidRPr="00A82F15">
        <w:rPr>
          <w:rFonts w:eastAsiaTheme="minorEastAsia"/>
          <w:b/>
          <w:lang w:eastAsia="zh-CN"/>
        </w:rPr>
        <w:t xml:space="preserve"> report.</w:t>
      </w:r>
    </w:p>
    <w:p w:rsidR="00A82F15" w:rsidRPr="00A82F15" w:rsidRDefault="00A82F15" w:rsidP="00A82F15">
      <w:pPr>
        <w:rPr>
          <w:rFonts w:eastAsiaTheme="minorEastAsia"/>
          <w:b/>
          <w:lang w:eastAsia="zh-CN"/>
        </w:rPr>
      </w:pPr>
      <w:r w:rsidRPr="00A82F15">
        <w:rPr>
          <w:rFonts w:eastAsiaTheme="minorEastAsia"/>
          <w:b/>
          <w:lang w:eastAsia="zh-CN"/>
        </w:rPr>
        <w:t xml:space="preserve">Observation 3, </w:t>
      </w:r>
      <w:proofErr w:type="spellStart"/>
      <w:r w:rsidRPr="00A82F15">
        <w:rPr>
          <w:rFonts w:eastAsiaTheme="minorEastAsia"/>
          <w:b/>
          <w:lang w:eastAsia="zh-CN"/>
        </w:rPr>
        <w:t>QoE</w:t>
      </w:r>
      <w:proofErr w:type="spellEnd"/>
      <w:r w:rsidRPr="00A82F15">
        <w:rPr>
          <w:rFonts w:eastAsiaTheme="minorEastAsia"/>
          <w:b/>
          <w:lang w:eastAsia="zh-CN"/>
        </w:rPr>
        <w:t xml:space="preserve"> reporting based on the handover procedure is beneficial for mobility optimization to enhance the user experience during mobility.</w:t>
      </w:r>
    </w:p>
    <w:p w:rsidR="00A82F15" w:rsidRPr="00D61D94" w:rsidRDefault="00A82F15" w:rsidP="00A82F15">
      <w:pPr>
        <w:rPr>
          <w:rFonts w:eastAsiaTheme="minorEastAsia"/>
          <w:b/>
          <w:lang w:eastAsia="zh-CN"/>
        </w:rPr>
      </w:pPr>
      <w:r w:rsidRPr="00314EEA">
        <w:rPr>
          <w:rFonts w:eastAsiaTheme="minorEastAsia"/>
          <w:b/>
          <w:lang w:eastAsia="zh-CN"/>
        </w:rPr>
        <w:t>Proposal</w:t>
      </w:r>
      <w:r>
        <w:rPr>
          <w:rFonts w:eastAsiaTheme="minorEastAsia"/>
          <w:b/>
          <w:lang w:eastAsia="zh-CN"/>
        </w:rPr>
        <w:t xml:space="preserve"> 5</w:t>
      </w:r>
      <w:r w:rsidRPr="00314EEA">
        <w:rPr>
          <w:rFonts w:eastAsiaTheme="minorEastAsia"/>
          <w:b/>
          <w:lang w:eastAsia="zh-CN"/>
        </w:rPr>
        <w:t xml:space="preserve">, </w:t>
      </w:r>
      <w:r>
        <w:rPr>
          <w:rFonts w:eastAsiaTheme="minorEastAsia"/>
          <w:b/>
          <w:lang w:eastAsia="zh-CN"/>
        </w:rPr>
        <w:t xml:space="preserve">mobility related event-trigger can be considered for </w:t>
      </w:r>
      <w:proofErr w:type="spellStart"/>
      <w:r>
        <w:rPr>
          <w:rFonts w:eastAsiaTheme="minorEastAsia"/>
          <w:b/>
          <w:lang w:eastAsia="zh-CN"/>
        </w:rPr>
        <w:t>QoE</w:t>
      </w:r>
      <w:proofErr w:type="spellEnd"/>
      <w:r>
        <w:rPr>
          <w:rFonts w:eastAsiaTheme="minorEastAsia"/>
          <w:b/>
          <w:lang w:eastAsia="zh-CN"/>
        </w:rPr>
        <w:t xml:space="preserve"> collection trigger</w:t>
      </w:r>
      <w:r w:rsidRPr="00314EEA">
        <w:rPr>
          <w:rFonts w:eastAsiaTheme="minorEastAsia"/>
          <w:b/>
          <w:lang w:eastAsia="zh-CN"/>
        </w:rPr>
        <w:t>.</w:t>
      </w:r>
    </w:p>
    <w:p w:rsidR="00A82F15" w:rsidRDefault="00A82F15" w:rsidP="00A82F15">
      <w:pPr>
        <w:rPr>
          <w:rFonts w:eastAsiaTheme="minorEastAsia"/>
          <w:b/>
          <w:lang w:eastAsia="zh-CN"/>
        </w:rPr>
      </w:pPr>
      <w:r w:rsidRPr="00314EEA">
        <w:rPr>
          <w:rFonts w:eastAsiaTheme="minorEastAsia"/>
          <w:b/>
          <w:lang w:eastAsia="zh-CN"/>
        </w:rPr>
        <w:t>Proposal</w:t>
      </w:r>
      <w:r>
        <w:rPr>
          <w:rFonts w:eastAsiaTheme="minorEastAsia"/>
          <w:b/>
          <w:lang w:eastAsia="zh-CN"/>
        </w:rPr>
        <w:t xml:space="preserve"> 6</w:t>
      </w:r>
      <w:r w:rsidRPr="00314EEA">
        <w:rPr>
          <w:rFonts w:eastAsiaTheme="minorEastAsia"/>
          <w:b/>
          <w:lang w:eastAsia="zh-CN"/>
        </w:rPr>
        <w:t xml:space="preserve">, RAN3 agree to use </w:t>
      </w:r>
      <w:r>
        <w:rPr>
          <w:rFonts w:eastAsiaTheme="minorEastAsia"/>
          <w:b/>
          <w:lang w:eastAsia="zh-CN"/>
        </w:rPr>
        <w:t>successful handover report as baseline</w:t>
      </w:r>
      <w:r w:rsidRPr="00314EEA">
        <w:rPr>
          <w:rFonts w:eastAsiaTheme="minorEastAsia"/>
          <w:b/>
          <w:lang w:eastAsia="zh-CN"/>
        </w:rPr>
        <w:t xml:space="preserve"> for </w:t>
      </w:r>
      <w:proofErr w:type="spellStart"/>
      <w:r w:rsidRPr="00314EEA">
        <w:rPr>
          <w:rFonts w:eastAsiaTheme="minorEastAsia"/>
          <w:b/>
          <w:lang w:eastAsia="zh-CN"/>
        </w:rPr>
        <w:t>RVQoE</w:t>
      </w:r>
      <w:proofErr w:type="spellEnd"/>
      <w:r w:rsidRPr="00314EEA">
        <w:rPr>
          <w:rFonts w:eastAsiaTheme="minorEastAsia"/>
          <w:b/>
          <w:lang w:eastAsia="zh-CN"/>
        </w:rPr>
        <w:t xml:space="preserve"> reporting during mobility.</w:t>
      </w:r>
    </w:p>
    <w:p w:rsidR="00F14DD1" w:rsidRPr="00F14DD1" w:rsidRDefault="00F14DD1" w:rsidP="00F14DD1">
      <w:pPr>
        <w:pStyle w:val="1"/>
        <w:rPr>
          <w:rFonts w:eastAsia="宋体"/>
          <w:lang w:eastAsia="zh-CN"/>
        </w:rPr>
      </w:pPr>
      <w:bookmarkStart w:id="9" w:name="_GoBack"/>
      <w:bookmarkEnd w:id="9"/>
      <w:r>
        <w:t>Reference</w:t>
      </w:r>
    </w:p>
    <w:p w:rsidR="00F14DD1" w:rsidRDefault="00F14DD1" w:rsidP="00F14DD1">
      <w:pPr>
        <w:overflowPunct/>
        <w:autoSpaceDE/>
        <w:autoSpaceDN/>
        <w:adjustRightInd/>
        <w:spacing w:after="120"/>
        <w:textAlignment w:val="auto"/>
        <w:rPr>
          <w:rFonts w:ascii="Arial" w:hAnsi="Arial" w:cs="Arial"/>
          <w:color w:val="00B050"/>
          <w:sz w:val="18"/>
          <w:lang w:val="en-US" w:eastAsia="zh-CN"/>
        </w:rPr>
      </w:pPr>
    </w:p>
    <w:p w:rsidR="0092633B" w:rsidRDefault="0092633B" w:rsidP="007B3C95">
      <w:pPr>
        <w:pStyle w:val="FirstChange"/>
        <w:jc w:val="left"/>
        <w:rPr>
          <w:rFonts w:eastAsiaTheme="minorEastAsia"/>
          <w:b/>
          <w:lang w:eastAsia="zh-CN"/>
        </w:rPr>
      </w:pPr>
    </w:p>
    <w:p w:rsidR="0092633B" w:rsidRDefault="0092633B" w:rsidP="007B3C95">
      <w:pPr>
        <w:pStyle w:val="FirstChange"/>
        <w:jc w:val="left"/>
        <w:rPr>
          <w:rFonts w:eastAsiaTheme="minorEastAsia"/>
          <w:b/>
          <w:lang w:eastAsia="zh-CN"/>
        </w:rPr>
      </w:pPr>
    </w:p>
    <w:p w:rsidR="0092633B" w:rsidRPr="00E22309" w:rsidRDefault="0092633B" w:rsidP="007B3C95">
      <w:pPr>
        <w:pStyle w:val="FirstChange"/>
        <w:jc w:val="left"/>
        <w:rPr>
          <w:rFonts w:eastAsiaTheme="minorEastAsia"/>
          <w:b/>
          <w:lang w:eastAsia="zh-CN"/>
        </w:rPr>
      </w:pPr>
    </w:p>
    <w:sectPr w:rsidR="0092633B" w:rsidRPr="00E22309" w:rsidSect="007305A7">
      <w:footerReference w:type="default" r:id="rId10"/>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01AF5" w:rsidRDefault="00B01AF5" w:rsidP="00A91319">
      <w:pPr>
        <w:spacing w:after="0"/>
      </w:pPr>
      <w:r>
        <w:separator/>
      </w:r>
    </w:p>
  </w:endnote>
  <w:endnote w:type="continuationSeparator" w:id="0">
    <w:p w:rsidR="00B01AF5" w:rsidRDefault="00B01AF5"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05A7" w:rsidRDefault="001B5F37">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01AF5" w:rsidRDefault="00B01AF5" w:rsidP="00A91319">
      <w:pPr>
        <w:spacing w:after="0"/>
      </w:pPr>
      <w:r>
        <w:separator/>
      </w:r>
    </w:p>
  </w:footnote>
  <w:footnote w:type="continuationSeparator" w:id="0">
    <w:p w:rsidR="00B01AF5" w:rsidRDefault="00B01AF5"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1EB2"/>
    <w:multiLevelType w:val="hybridMultilevel"/>
    <w:tmpl w:val="3D764D00"/>
    <w:lvl w:ilvl="0" w:tplc="408CC312">
      <w:start w:val="2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087E65"/>
    <w:multiLevelType w:val="hybridMultilevel"/>
    <w:tmpl w:val="ECC25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5075"/>
        </w:tabs>
        <w:ind w:left="4678"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A137BF1"/>
    <w:multiLevelType w:val="multilevel"/>
    <w:tmpl w:val="7A137BF1"/>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
  </w:num>
  <w:num w:numId="2">
    <w:abstractNumId w:val="3"/>
  </w:num>
  <w:num w:numId="3">
    <w:abstractNumId w:val="4"/>
  </w:num>
  <w:num w:numId="4">
    <w:abstractNumId w:val="1"/>
  </w:num>
  <w:num w:numId="5">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DA9"/>
    <w:rsid w:val="000006C9"/>
    <w:rsid w:val="00011974"/>
    <w:rsid w:val="00023BAD"/>
    <w:rsid w:val="0002414A"/>
    <w:rsid w:val="0003065F"/>
    <w:rsid w:val="000314B4"/>
    <w:rsid w:val="00041E46"/>
    <w:rsid w:val="00041E4E"/>
    <w:rsid w:val="00043C8B"/>
    <w:rsid w:val="00052DFC"/>
    <w:rsid w:val="000545E0"/>
    <w:rsid w:val="0006339E"/>
    <w:rsid w:val="000636FB"/>
    <w:rsid w:val="0007213C"/>
    <w:rsid w:val="00083D77"/>
    <w:rsid w:val="0009166F"/>
    <w:rsid w:val="00093F50"/>
    <w:rsid w:val="000A1850"/>
    <w:rsid w:val="000A4ACB"/>
    <w:rsid w:val="000A541B"/>
    <w:rsid w:val="000B1835"/>
    <w:rsid w:val="000B22B3"/>
    <w:rsid w:val="000B316B"/>
    <w:rsid w:val="000B47E0"/>
    <w:rsid w:val="000B6190"/>
    <w:rsid w:val="000D7C3C"/>
    <w:rsid w:val="000F2BF1"/>
    <w:rsid w:val="000F69D5"/>
    <w:rsid w:val="0010225F"/>
    <w:rsid w:val="00105D23"/>
    <w:rsid w:val="00106846"/>
    <w:rsid w:val="00112FBD"/>
    <w:rsid w:val="001168DD"/>
    <w:rsid w:val="00121CF3"/>
    <w:rsid w:val="0012541D"/>
    <w:rsid w:val="00127100"/>
    <w:rsid w:val="0013251E"/>
    <w:rsid w:val="0014135A"/>
    <w:rsid w:val="0014391D"/>
    <w:rsid w:val="001465B1"/>
    <w:rsid w:val="0015626C"/>
    <w:rsid w:val="001568D9"/>
    <w:rsid w:val="00157A5A"/>
    <w:rsid w:val="0016483F"/>
    <w:rsid w:val="00166CD3"/>
    <w:rsid w:val="0017387A"/>
    <w:rsid w:val="00180EC4"/>
    <w:rsid w:val="00181EAA"/>
    <w:rsid w:val="00187429"/>
    <w:rsid w:val="001A3830"/>
    <w:rsid w:val="001A439C"/>
    <w:rsid w:val="001A7A71"/>
    <w:rsid w:val="001B49CE"/>
    <w:rsid w:val="001B5F37"/>
    <w:rsid w:val="001B775B"/>
    <w:rsid w:val="001C3B32"/>
    <w:rsid w:val="001D0191"/>
    <w:rsid w:val="001F352F"/>
    <w:rsid w:val="001F35ED"/>
    <w:rsid w:val="001F74F1"/>
    <w:rsid w:val="00211EE8"/>
    <w:rsid w:val="002146D9"/>
    <w:rsid w:val="00221976"/>
    <w:rsid w:val="002326D4"/>
    <w:rsid w:val="002329A9"/>
    <w:rsid w:val="00232A3F"/>
    <w:rsid w:val="002441C8"/>
    <w:rsid w:val="00250D3F"/>
    <w:rsid w:val="00257577"/>
    <w:rsid w:val="0026277F"/>
    <w:rsid w:val="00264BA2"/>
    <w:rsid w:val="0028431A"/>
    <w:rsid w:val="002844E0"/>
    <w:rsid w:val="002861F9"/>
    <w:rsid w:val="002870E7"/>
    <w:rsid w:val="00292D00"/>
    <w:rsid w:val="002C5BC5"/>
    <w:rsid w:val="002D54F9"/>
    <w:rsid w:val="002E701D"/>
    <w:rsid w:val="002F0E01"/>
    <w:rsid w:val="002F6655"/>
    <w:rsid w:val="00304141"/>
    <w:rsid w:val="00312B20"/>
    <w:rsid w:val="003231DE"/>
    <w:rsid w:val="00331153"/>
    <w:rsid w:val="00340C10"/>
    <w:rsid w:val="00342BC4"/>
    <w:rsid w:val="003441AB"/>
    <w:rsid w:val="00346073"/>
    <w:rsid w:val="00346E43"/>
    <w:rsid w:val="00371595"/>
    <w:rsid w:val="00373A76"/>
    <w:rsid w:val="00377B84"/>
    <w:rsid w:val="003A0E9A"/>
    <w:rsid w:val="003B217D"/>
    <w:rsid w:val="003B7854"/>
    <w:rsid w:val="003C164E"/>
    <w:rsid w:val="003E36BB"/>
    <w:rsid w:val="003E4B03"/>
    <w:rsid w:val="003E7AA3"/>
    <w:rsid w:val="003F2329"/>
    <w:rsid w:val="00402A83"/>
    <w:rsid w:val="00406616"/>
    <w:rsid w:val="00413A90"/>
    <w:rsid w:val="004235A3"/>
    <w:rsid w:val="00426386"/>
    <w:rsid w:val="004361E1"/>
    <w:rsid w:val="00445932"/>
    <w:rsid w:val="00452F19"/>
    <w:rsid w:val="00463D40"/>
    <w:rsid w:val="004667D5"/>
    <w:rsid w:val="004773BC"/>
    <w:rsid w:val="00480C00"/>
    <w:rsid w:val="004867DD"/>
    <w:rsid w:val="00487411"/>
    <w:rsid w:val="00493085"/>
    <w:rsid w:val="00493D7E"/>
    <w:rsid w:val="00497885"/>
    <w:rsid w:val="004A53E3"/>
    <w:rsid w:val="004B25B4"/>
    <w:rsid w:val="004B2B42"/>
    <w:rsid w:val="004C5E15"/>
    <w:rsid w:val="004D669D"/>
    <w:rsid w:val="004E69C6"/>
    <w:rsid w:val="004F471D"/>
    <w:rsid w:val="004F5713"/>
    <w:rsid w:val="00500289"/>
    <w:rsid w:val="00511170"/>
    <w:rsid w:val="00517208"/>
    <w:rsid w:val="005205C7"/>
    <w:rsid w:val="0053234A"/>
    <w:rsid w:val="00534A81"/>
    <w:rsid w:val="00534C79"/>
    <w:rsid w:val="0054540A"/>
    <w:rsid w:val="00562A62"/>
    <w:rsid w:val="00567814"/>
    <w:rsid w:val="00574F7A"/>
    <w:rsid w:val="005776AC"/>
    <w:rsid w:val="00583DA5"/>
    <w:rsid w:val="005852E8"/>
    <w:rsid w:val="00585558"/>
    <w:rsid w:val="00591C3E"/>
    <w:rsid w:val="0059334A"/>
    <w:rsid w:val="005967B8"/>
    <w:rsid w:val="005A1AC5"/>
    <w:rsid w:val="005A41DE"/>
    <w:rsid w:val="005B19DF"/>
    <w:rsid w:val="005B23C5"/>
    <w:rsid w:val="005B7B13"/>
    <w:rsid w:val="005C2A44"/>
    <w:rsid w:val="005C2E19"/>
    <w:rsid w:val="005C4A08"/>
    <w:rsid w:val="005D0F29"/>
    <w:rsid w:val="005D4D85"/>
    <w:rsid w:val="005D61D3"/>
    <w:rsid w:val="005F01EA"/>
    <w:rsid w:val="005F312B"/>
    <w:rsid w:val="005F37E1"/>
    <w:rsid w:val="005F4E06"/>
    <w:rsid w:val="005F5B47"/>
    <w:rsid w:val="00601E06"/>
    <w:rsid w:val="006029AA"/>
    <w:rsid w:val="00603469"/>
    <w:rsid w:val="0060378B"/>
    <w:rsid w:val="006105BB"/>
    <w:rsid w:val="00613250"/>
    <w:rsid w:val="0061350C"/>
    <w:rsid w:val="00621FEA"/>
    <w:rsid w:val="006255DF"/>
    <w:rsid w:val="00625697"/>
    <w:rsid w:val="00627A98"/>
    <w:rsid w:val="00633191"/>
    <w:rsid w:val="00634214"/>
    <w:rsid w:val="00635ADA"/>
    <w:rsid w:val="00637882"/>
    <w:rsid w:val="006417BB"/>
    <w:rsid w:val="00642EE7"/>
    <w:rsid w:val="00646EFE"/>
    <w:rsid w:val="00651757"/>
    <w:rsid w:val="00652777"/>
    <w:rsid w:val="00653DDD"/>
    <w:rsid w:val="00654C51"/>
    <w:rsid w:val="006553E8"/>
    <w:rsid w:val="00656559"/>
    <w:rsid w:val="0066376B"/>
    <w:rsid w:val="00666156"/>
    <w:rsid w:val="00666FA4"/>
    <w:rsid w:val="0067031F"/>
    <w:rsid w:val="00675B89"/>
    <w:rsid w:val="00681D99"/>
    <w:rsid w:val="00685EE6"/>
    <w:rsid w:val="00697873"/>
    <w:rsid w:val="006A4B6D"/>
    <w:rsid w:val="006B47F0"/>
    <w:rsid w:val="006B4E37"/>
    <w:rsid w:val="006B6692"/>
    <w:rsid w:val="006C6BD7"/>
    <w:rsid w:val="006D0EFD"/>
    <w:rsid w:val="006D19F7"/>
    <w:rsid w:val="006D3CF4"/>
    <w:rsid w:val="006D40B0"/>
    <w:rsid w:val="006E134E"/>
    <w:rsid w:val="006E79D6"/>
    <w:rsid w:val="006F0BF2"/>
    <w:rsid w:val="006F5819"/>
    <w:rsid w:val="00703705"/>
    <w:rsid w:val="007254F6"/>
    <w:rsid w:val="007268BA"/>
    <w:rsid w:val="00726BC3"/>
    <w:rsid w:val="007305A7"/>
    <w:rsid w:val="007317BA"/>
    <w:rsid w:val="00732F9F"/>
    <w:rsid w:val="007366AB"/>
    <w:rsid w:val="00745457"/>
    <w:rsid w:val="0075154B"/>
    <w:rsid w:val="00753A81"/>
    <w:rsid w:val="00763422"/>
    <w:rsid w:val="00770F57"/>
    <w:rsid w:val="007815CE"/>
    <w:rsid w:val="00783E4D"/>
    <w:rsid w:val="007872E4"/>
    <w:rsid w:val="007918B7"/>
    <w:rsid w:val="007A3E28"/>
    <w:rsid w:val="007B3C95"/>
    <w:rsid w:val="007C5830"/>
    <w:rsid w:val="007C76BF"/>
    <w:rsid w:val="007D1204"/>
    <w:rsid w:val="007D1831"/>
    <w:rsid w:val="007D3265"/>
    <w:rsid w:val="007D7E84"/>
    <w:rsid w:val="007E2E73"/>
    <w:rsid w:val="007F597B"/>
    <w:rsid w:val="00803A19"/>
    <w:rsid w:val="008040B0"/>
    <w:rsid w:val="00806C87"/>
    <w:rsid w:val="00813B38"/>
    <w:rsid w:val="008159F5"/>
    <w:rsid w:val="00816165"/>
    <w:rsid w:val="008167F4"/>
    <w:rsid w:val="00821ABA"/>
    <w:rsid w:val="00832A7A"/>
    <w:rsid w:val="00834D12"/>
    <w:rsid w:val="00841E8A"/>
    <w:rsid w:val="0084628A"/>
    <w:rsid w:val="00847CFE"/>
    <w:rsid w:val="00856C9D"/>
    <w:rsid w:val="00857B8C"/>
    <w:rsid w:val="00861F0A"/>
    <w:rsid w:val="00862F2C"/>
    <w:rsid w:val="00865C75"/>
    <w:rsid w:val="00874B57"/>
    <w:rsid w:val="00881E4F"/>
    <w:rsid w:val="00881FE1"/>
    <w:rsid w:val="00883A4B"/>
    <w:rsid w:val="00884A71"/>
    <w:rsid w:val="0088798D"/>
    <w:rsid w:val="00891358"/>
    <w:rsid w:val="00891A95"/>
    <w:rsid w:val="00892ED8"/>
    <w:rsid w:val="008A1BAD"/>
    <w:rsid w:val="008A5049"/>
    <w:rsid w:val="008B7F91"/>
    <w:rsid w:val="008C72F2"/>
    <w:rsid w:val="008D1C66"/>
    <w:rsid w:val="008D5402"/>
    <w:rsid w:val="008D6178"/>
    <w:rsid w:val="008D61C7"/>
    <w:rsid w:val="008D6958"/>
    <w:rsid w:val="008E57B4"/>
    <w:rsid w:val="008F4E47"/>
    <w:rsid w:val="008F6F52"/>
    <w:rsid w:val="008F7F58"/>
    <w:rsid w:val="00905EB8"/>
    <w:rsid w:val="00907D19"/>
    <w:rsid w:val="00910F57"/>
    <w:rsid w:val="0091451D"/>
    <w:rsid w:val="0091496F"/>
    <w:rsid w:val="0091715C"/>
    <w:rsid w:val="00921205"/>
    <w:rsid w:val="00922B59"/>
    <w:rsid w:val="00924E8D"/>
    <w:rsid w:val="00926111"/>
    <w:rsid w:val="0092633B"/>
    <w:rsid w:val="00926AA6"/>
    <w:rsid w:val="0093020A"/>
    <w:rsid w:val="009315F8"/>
    <w:rsid w:val="0093613B"/>
    <w:rsid w:val="00943A8D"/>
    <w:rsid w:val="00946B7A"/>
    <w:rsid w:val="00946F19"/>
    <w:rsid w:val="00950D27"/>
    <w:rsid w:val="00963082"/>
    <w:rsid w:val="0096447E"/>
    <w:rsid w:val="00971B76"/>
    <w:rsid w:val="00973FFF"/>
    <w:rsid w:val="00980096"/>
    <w:rsid w:val="00981699"/>
    <w:rsid w:val="0098718C"/>
    <w:rsid w:val="009925AC"/>
    <w:rsid w:val="009A26F9"/>
    <w:rsid w:val="009B10C2"/>
    <w:rsid w:val="009B3443"/>
    <w:rsid w:val="009B6FC6"/>
    <w:rsid w:val="009B70DD"/>
    <w:rsid w:val="009C5BF1"/>
    <w:rsid w:val="009C658A"/>
    <w:rsid w:val="009C7F8E"/>
    <w:rsid w:val="009D1A1B"/>
    <w:rsid w:val="009D7847"/>
    <w:rsid w:val="009E359B"/>
    <w:rsid w:val="009F00A3"/>
    <w:rsid w:val="009F308E"/>
    <w:rsid w:val="009F36EC"/>
    <w:rsid w:val="00A0147C"/>
    <w:rsid w:val="00A04F33"/>
    <w:rsid w:val="00A1410D"/>
    <w:rsid w:val="00A20968"/>
    <w:rsid w:val="00A272E3"/>
    <w:rsid w:val="00A33709"/>
    <w:rsid w:val="00A3504A"/>
    <w:rsid w:val="00A4749E"/>
    <w:rsid w:val="00A516A0"/>
    <w:rsid w:val="00A54AE1"/>
    <w:rsid w:val="00A55271"/>
    <w:rsid w:val="00A640AC"/>
    <w:rsid w:val="00A71737"/>
    <w:rsid w:val="00A720A7"/>
    <w:rsid w:val="00A81726"/>
    <w:rsid w:val="00A8173E"/>
    <w:rsid w:val="00A82F15"/>
    <w:rsid w:val="00A85E53"/>
    <w:rsid w:val="00A87068"/>
    <w:rsid w:val="00A872F3"/>
    <w:rsid w:val="00A91319"/>
    <w:rsid w:val="00AA34B8"/>
    <w:rsid w:val="00AA3868"/>
    <w:rsid w:val="00AA4ADC"/>
    <w:rsid w:val="00AB1851"/>
    <w:rsid w:val="00AB5E85"/>
    <w:rsid w:val="00AC00BA"/>
    <w:rsid w:val="00AC239E"/>
    <w:rsid w:val="00AC4572"/>
    <w:rsid w:val="00AC5B37"/>
    <w:rsid w:val="00AD7212"/>
    <w:rsid w:val="00AE1B17"/>
    <w:rsid w:val="00AE1B6B"/>
    <w:rsid w:val="00AE1CA4"/>
    <w:rsid w:val="00AE21AB"/>
    <w:rsid w:val="00B01AF5"/>
    <w:rsid w:val="00B023DF"/>
    <w:rsid w:val="00B076EC"/>
    <w:rsid w:val="00B14E6B"/>
    <w:rsid w:val="00B1661F"/>
    <w:rsid w:val="00B169EB"/>
    <w:rsid w:val="00B17890"/>
    <w:rsid w:val="00B37B73"/>
    <w:rsid w:val="00B42943"/>
    <w:rsid w:val="00B50CFF"/>
    <w:rsid w:val="00B517E3"/>
    <w:rsid w:val="00B53563"/>
    <w:rsid w:val="00B57224"/>
    <w:rsid w:val="00B62A8E"/>
    <w:rsid w:val="00B670F0"/>
    <w:rsid w:val="00B71036"/>
    <w:rsid w:val="00B750F2"/>
    <w:rsid w:val="00B75965"/>
    <w:rsid w:val="00B93B02"/>
    <w:rsid w:val="00B94F81"/>
    <w:rsid w:val="00BA082D"/>
    <w:rsid w:val="00BB173E"/>
    <w:rsid w:val="00BB6A1D"/>
    <w:rsid w:val="00BB6F92"/>
    <w:rsid w:val="00BC11EB"/>
    <w:rsid w:val="00BC4C81"/>
    <w:rsid w:val="00BC558F"/>
    <w:rsid w:val="00BD010A"/>
    <w:rsid w:val="00BD0C37"/>
    <w:rsid w:val="00BD5FFE"/>
    <w:rsid w:val="00BE245D"/>
    <w:rsid w:val="00BE3FD6"/>
    <w:rsid w:val="00BE413C"/>
    <w:rsid w:val="00BF3C2F"/>
    <w:rsid w:val="00C02788"/>
    <w:rsid w:val="00C05DD7"/>
    <w:rsid w:val="00C14F85"/>
    <w:rsid w:val="00C1591C"/>
    <w:rsid w:val="00C247AD"/>
    <w:rsid w:val="00C318A2"/>
    <w:rsid w:val="00C324FD"/>
    <w:rsid w:val="00C3374B"/>
    <w:rsid w:val="00C35401"/>
    <w:rsid w:val="00C363C2"/>
    <w:rsid w:val="00C37E89"/>
    <w:rsid w:val="00C5017F"/>
    <w:rsid w:val="00C5373B"/>
    <w:rsid w:val="00C5414D"/>
    <w:rsid w:val="00C65359"/>
    <w:rsid w:val="00C6608D"/>
    <w:rsid w:val="00C722D6"/>
    <w:rsid w:val="00C85AA9"/>
    <w:rsid w:val="00C87428"/>
    <w:rsid w:val="00C9395C"/>
    <w:rsid w:val="00CB7878"/>
    <w:rsid w:val="00CC0667"/>
    <w:rsid w:val="00CC2849"/>
    <w:rsid w:val="00CC56ED"/>
    <w:rsid w:val="00CC63D9"/>
    <w:rsid w:val="00CD0404"/>
    <w:rsid w:val="00CD0E6D"/>
    <w:rsid w:val="00CE6D21"/>
    <w:rsid w:val="00CF0120"/>
    <w:rsid w:val="00D036C8"/>
    <w:rsid w:val="00D07C69"/>
    <w:rsid w:val="00D10A55"/>
    <w:rsid w:val="00D13906"/>
    <w:rsid w:val="00D30342"/>
    <w:rsid w:val="00D34829"/>
    <w:rsid w:val="00D37337"/>
    <w:rsid w:val="00D37BF0"/>
    <w:rsid w:val="00D41187"/>
    <w:rsid w:val="00D41C1E"/>
    <w:rsid w:val="00D51DAE"/>
    <w:rsid w:val="00D535F7"/>
    <w:rsid w:val="00D5447A"/>
    <w:rsid w:val="00D57004"/>
    <w:rsid w:val="00D61D94"/>
    <w:rsid w:val="00D642E4"/>
    <w:rsid w:val="00D73B6B"/>
    <w:rsid w:val="00D80457"/>
    <w:rsid w:val="00D925B4"/>
    <w:rsid w:val="00D942B5"/>
    <w:rsid w:val="00DB30F4"/>
    <w:rsid w:val="00DB7157"/>
    <w:rsid w:val="00DC7002"/>
    <w:rsid w:val="00DD13CD"/>
    <w:rsid w:val="00DD2854"/>
    <w:rsid w:val="00DD2EB4"/>
    <w:rsid w:val="00DE3636"/>
    <w:rsid w:val="00DE5086"/>
    <w:rsid w:val="00E039B6"/>
    <w:rsid w:val="00E04F6C"/>
    <w:rsid w:val="00E22309"/>
    <w:rsid w:val="00E23BCB"/>
    <w:rsid w:val="00E23C79"/>
    <w:rsid w:val="00E30DA9"/>
    <w:rsid w:val="00E324F2"/>
    <w:rsid w:val="00E452B9"/>
    <w:rsid w:val="00E50B9A"/>
    <w:rsid w:val="00E51493"/>
    <w:rsid w:val="00E55FBD"/>
    <w:rsid w:val="00E60F04"/>
    <w:rsid w:val="00E65132"/>
    <w:rsid w:val="00E81BC4"/>
    <w:rsid w:val="00E97062"/>
    <w:rsid w:val="00EA25D5"/>
    <w:rsid w:val="00EB0622"/>
    <w:rsid w:val="00EB32B4"/>
    <w:rsid w:val="00EC4DDA"/>
    <w:rsid w:val="00EC5D82"/>
    <w:rsid w:val="00EC727E"/>
    <w:rsid w:val="00EE3DCC"/>
    <w:rsid w:val="00EE50BA"/>
    <w:rsid w:val="00EE5552"/>
    <w:rsid w:val="00EF0AE1"/>
    <w:rsid w:val="00EF33D5"/>
    <w:rsid w:val="00F007B8"/>
    <w:rsid w:val="00F131C8"/>
    <w:rsid w:val="00F131D0"/>
    <w:rsid w:val="00F14DD1"/>
    <w:rsid w:val="00F16C20"/>
    <w:rsid w:val="00F20417"/>
    <w:rsid w:val="00F2089D"/>
    <w:rsid w:val="00F25E32"/>
    <w:rsid w:val="00F35BB3"/>
    <w:rsid w:val="00F43894"/>
    <w:rsid w:val="00F46EB9"/>
    <w:rsid w:val="00F547D0"/>
    <w:rsid w:val="00F551C8"/>
    <w:rsid w:val="00F574BE"/>
    <w:rsid w:val="00F61F3A"/>
    <w:rsid w:val="00F77636"/>
    <w:rsid w:val="00F82CC5"/>
    <w:rsid w:val="00F8366D"/>
    <w:rsid w:val="00F84A56"/>
    <w:rsid w:val="00F86907"/>
    <w:rsid w:val="00F92500"/>
    <w:rsid w:val="00FA3964"/>
    <w:rsid w:val="00FA48CA"/>
    <w:rsid w:val="00FA7FA9"/>
    <w:rsid w:val="00FB31CB"/>
    <w:rsid w:val="00FB36B5"/>
    <w:rsid w:val="00FB75A4"/>
    <w:rsid w:val="00FC2B19"/>
    <w:rsid w:val="00FC306A"/>
    <w:rsid w:val="00FC33AF"/>
    <w:rsid w:val="00FD2049"/>
    <w:rsid w:val="00FD51C6"/>
    <w:rsid w:val="00FE1704"/>
    <w:rsid w:val="00FE2676"/>
    <w:rsid w:val="00FE42C3"/>
    <w:rsid w:val="00FE5832"/>
    <w:rsid w:val="00FE60BF"/>
    <w:rsid w:val="00FF5D95"/>
    <w:rsid w:val="00FF73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FE031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A3964"/>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tabs>
        <w:tab w:val="clear" w:pos="397"/>
        <w:tab w:val="num" w:pos="539"/>
      </w:tabs>
      <w:overflowPunct w:val="0"/>
      <w:autoSpaceDE w:val="0"/>
      <w:autoSpaceDN w:val="0"/>
      <w:adjustRightInd w:val="0"/>
      <w:spacing w:before="240" w:after="180"/>
      <w:ind w:left="675"/>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
    <w:next w:val="a"/>
    <w:link w:val="20"/>
    <w:qFormat/>
    <w:rsid w:val="00A91319"/>
    <w:pPr>
      <w:numPr>
        <w:ilvl w:val="1"/>
        <w:numId w:val="1"/>
      </w:num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5">
    <w:name w:val="heading 5"/>
    <w:basedOn w:val="a"/>
    <w:next w:val="a"/>
    <w:link w:val="50"/>
    <w:uiPriority w:val="9"/>
    <w:semiHidden/>
    <w:unhideWhenUsed/>
    <w:qFormat/>
    <w:rsid w:val="00166CD3"/>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uiPriority w:val="39"/>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8167F4"/>
    <w:rPr>
      <w:rFonts w:ascii="Arial" w:eastAsia="MS Mincho" w:hAnsi="Arial" w:cs="Times New Roman"/>
      <w:kern w:val="0"/>
      <w:sz w:val="20"/>
      <w:szCs w:val="20"/>
      <w:lang w:val="en-GB" w:eastAsia="en-US"/>
    </w:rPr>
  </w:style>
  <w:style w:type="paragraph" w:styleId="af5">
    <w:name w:val="Normal (Web)"/>
    <w:basedOn w:val="a"/>
    <w:uiPriority w:val="99"/>
    <w:semiHidden/>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rsid w:val="00637882"/>
    <w:rPr>
      <w:rFonts w:ascii="Arial" w:eastAsia="宋体" w:hAnsi="Arial" w:cs="Times New Roman"/>
      <w:b/>
      <w:kern w:val="0"/>
      <w:sz w:val="18"/>
      <w:szCs w:val="20"/>
      <w:lang w:val="en-GB" w:eastAsia="en-US"/>
    </w:rPr>
  </w:style>
  <w:style w:type="character" w:customStyle="1" w:styleId="ab">
    <w:name w:val="列表段落 字符"/>
    <w:aliases w:val="- Bullets 字符,목록 단락 字符,リスト段落 字符,Lista1 字符,?? ?? 字符,????? 字符,???? 字符,列出段落1 字符,中等深浅网格 1 - 着色 21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paragraph" w:customStyle="1" w:styleId="Agreement">
    <w:name w:val="Agreement"/>
    <w:basedOn w:val="a"/>
    <w:next w:val="a"/>
    <w:uiPriority w:val="99"/>
    <w:qFormat/>
    <w:rsid w:val="00E51493"/>
    <w:pPr>
      <w:numPr>
        <w:numId w:val="2"/>
      </w:numPr>
      <w:overflowPunct/>
      <w:autoSpaceDE/>
      <w:autoSpaceDN/>
      <w:adjustRightInd/>
      <w:spacing w:before="60" w:after="0"/>
      <w:textAlignment w:val="auto"/>
    </w:pPr>
    <w:rPr>
      <w:rFonts w:ascii="Arial" w:eastAsia="MS Mincho" w:hAnsi="Arial"/>
      <w:b/>
      <w:szCs w:val="24"/>
      <w:lang w:eastAsia="en-GB"/>
    </w:rPr>
  </w:style>
  <w:style w:type="character" w:customStyle="1" w:styleId="TAHChar">
    <w:name w:val="TAH Char"/>
    <w:qFormat/>
    <w:rsid w:val="006F5819"/>
    <w:rPr>
      <w:rFonts w:ascii="Arial" w:hAnsi="Arial"/>
      <w:b/>
      <w:sz w:val="18"/>
      <w:lang w:val="en-GB" w:eastAsia="en-US"/>
    </w:rPr>
  </w:style>
  <w:style w:type="paragraph" w:customStyle="1" w:styleId="FirstChange">
    <w:name w:val="First Change"/>
    <w:basedOn w:val="a"/>
    <w:qFormat/>
    <w:rsid w:val="00E22309"/>
    <w:pPr>
      <w:overflowPunct/>
      <w:autoSpaceDE/>
      <w:autoSpaceDN/>
      <w:adjustRightInd/>
      <w:spacing w:line="259" w:lineRule="auto"/>
      <w:jc w:val="center"/>
      <w:textAlignment w:val="auto"/>
    </w:pPr>
    <w:rPr>
      <w:rFonts w:eastAsia="宋体"/>
      <w:color w:val="FF0000"/>
    </w:rPr>
  </w:style>
  <w:style w:type="paragraph" w:customStyle="1" w:styleId="B1">
    <w:name w:val="B1"/>
    <w:basedOn w:val="af9"/>
    <w:link w:val="B1Zchn"/>
    <w:rsid w:val="00627A98"/>
    <w:pPr>
      <w:ind w:left="568" w:hanging="284"/>
      <w:contextualSpacing w:val="0"/>
    </w:pPr>
    <w:rPr>
      <w:lang w:eastAsia="ja-JP"/>
    </w:rPr>
  </w:style>
  <w:style w:type="character" w:customStyle="1" w:styleId="B1Zchn">
    <w:name w:val="B1 Zchn"/>
    <w:link w:val="B1"/>
    <w:rsid w:val="00627A98"/>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627A98"/>
    <w:pPr>
      <w:ind w:left="283" w:hanging="283"/>
      <w:contextualSpacing/>
    </w:pPr>
  </w:style>
  <w:style w:type="character" w:customStyle="1" w:styleId="50">
    <w:name w:val="标题 5 字符"/>
    <w:basedOn w:val="a0"/>
    <w:link w:val="5"/>
    <w:uiPriority w:val="9"/>
    <w:semiHidden/>
    <w:rsid w:val="00166CD3"/>
    <w:rPr>
      <w:rFonts w:asciiTheme="majorHAnsi" w:eastAsiaTheme="majorEastAsia" w:hAnsiTheme="majorHAnsi" w:cstheme="majorBidi"/>
      <w:color w:val="2E74B5" w:themeColor="accent1" w:themeShade="BF"/>
      <w:kern w:val="0"/>
      <w:sz w:val="20"/>
      <w:szCs w:val="20"/>
      <w:lang w:val="en-GB" w:eastAsia="en-US"/>
    </w:rPr>
  </w:style>
  <w:style w:type="table" w:customStyle="1" w:styleId="11">
    <w:name w:val="网格型1"/>
    <w:basedOn w:val="a1"/>
    <w:next w:val="af3"/>
    <w:uiPriority w:val="39"/>
    <w:qFormat/>
    <w:rsid w:val="00166CD3"/>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35993525">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23913450">
      <w:bodyDiv w:val="1"/>
      <w:marLeft w:val="0"/>
      <w:marRight w:val="0"/>
      <w:marTop w:val="0"/>
      <w:marBottom w:val="0"/>
      <w:divBdr>
        <w:top w:val="none" w:sz="0" w:space="0" w:color="auto"/>
        <w:left w:val="none" w:sz="0" w:space="0" w:color="auto"/>
        <w:bottom w:val="none" w:sz="0" w:space="0" w:color="auto"/>
        <w:right w:val="none" w:sz="0" w:space="0" w:color="auto"/>
      </w:divBdr>
    </w:div>
    <w:div w:id="1507595196">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F6070774-42DD-4323-9244-0E1C0B6173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1203</Words>
  <Characters>6859</Characters>
  <Application>Microsoft Office Word</Application>
  <DocSecurity>0</DocSecurity>
  <Lines>57</Lines>
  <Paragraphs>16</Paragraphs>
  <ScaleCrop>false</ScaleCrop>
  <Company/>
  <LinksUpToDate>false</LinksUpToDate>
  <CharactersWithSpaces>8046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2022-11-04T06:25:00Z</dcterms:created>
  <dcterms:modified xsi:type="dcterms:W3CDTF">2022-11-04T06:25:00Z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8b274b016e111ed8000097e0000097e">
    <vt:lpwstr>CWMwNpn8k91IsRSGfmVn/W+0W6dsat+sxEXktcWvzR/zQw8mdB4hMfmKR1eWoc44CdumJLoE4nMZjbwKlMDIjM9MA==</vt:lpwstr>
  </property>
</Properties>
</file>